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b/>
          <w:sz w:val="24"/>
          <w:szCs w:val="24"/>
        </w:rPr>
        <w:t>Historia i kultura mniejszości narodowej niemieckiej – II etap edukacyjny klasa V-VI</w:t>
      </w:r>
      <w:r w:rsidRPr="00096B94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096B94">
        <w:rPr>
          <w:rFonts w:ascii="Times New Roman" w:hAnsi="Times New Roman" w:cs="Times New Roman"/>
          <w:sz w:val="24"/>
          <w:szCs w:val="24"/>
        </w:rPr>
        <w:t xml:space="preserve"> Kryteria ocen</w:t>
      </w:r>
      <w:r w:rsidRPr="00096B94">
        <w:rPr>
          <w:rFonts w:ascii="Times New Roman" w:hAnsi="Times New Roman" w:cs="Times New Roman"/>
          <w:sz w:val="24"/>
          <w:szCs w:val="24"/>
        </w:rPr>
        <w:t>iania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6B94">
        <w:rPr>
          <w:rFonts w:ascii="Times New Roman" w:hAnsi="Times New Roman" w:cs="Times New Roman"/>
          <w:b/>
          <w:sz w:val="24"/>
          <w:szCs w:val="24"/>
        </w:rPr>
        <w:t>celujący (6)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uczeń posiada bardzo szeroką wiedzę na tematy historyczne i kulturoznawcze,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poprawnie i płynnie posługuje się słownictwem,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szczegółowo rozumie przeczytany lub usłyszany tekst, potrafi go streścić,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poprawnie wykonuje obowiązkowe i dodatkowe zadania,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bezbłędnie i estetycznie uzupełnia karty pracy,</w:t>
      </w:r>
      <w:bookmarkStart w:id="0" w:name="_GoBack"/>
      <w:bookmarkEnd w:id="0"/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kompletuje w teczce wszystkie otrzymane materiały,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otrzymuje celujące i bardzo dobre oceny z prac kontrolnych,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w atrakcyjny sposób prezentuje i przekazuje swoją wiedzę innym,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jest zaangażowany w pracę na lekcjach,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uczestniczy w konkursach związanych z własną historią i kulturą.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6B94">
        <w:rPr>
          <w:rFonts w:ascii="Times New Roman" w:hAnsi="Times New Roman" w:cs="Times New Roman"/>
          <w:b/>
          <w:sz w:val="24"/>
          <w:szCs w:val="24"/>
        </w:rPr>
        <w:t>bardzo dobry (5)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Uczeń opanował pełny zakres wiedzy i umiejętności przewidziany programem: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bardzo dobrze zna poznane na lekcjach fakty/ wydarzenia/postacie, itp.,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jego odpowiedzi są prawidłowe i wyczerpujące,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potrafi poprawnie odpowiedzieć na pytania dotyczące przeczytanego lub usłyszanego tekstu,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prawidłowo i estetycznie uzupełnia karty pracy,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kompletuje w teczce wszystkie otrzymane materiały,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otrzymuje bardzo dobre oceny z prac kontrolnych,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aktywnie pracuje na lekcjach.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6B94">
        <w:rPr>
          <w:rFonts w:ascii="Times New Roman" w:hAnsi="Times New Roman" w:cs="Times New Roman"/>
          <w:b/>
          <w:sz w:val="24"/>
          <w:szCs w:val="24"/>
        </w:rPr>
        <w:t>dobry (4)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Uczeń dobrze opanował zakres wiedzy i umiejętności przewidziany programem: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z niewielkimi brakami zna podstawowe fakty/wydarzenia/ zwyczaje, itp.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odpowiedzi ustne są prawidłowe, czasami fragmentaryczne,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uczeń rozumie sens przeczytanego lub usłyszanego tekstu,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uzupełnia karty pracy, popełnia nieliczne błędy,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kompletuje w teczce otrzymane materiały,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otrzymuje dobre oceny z prac kontrolnych,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uczeń wykonuje swoje obowiązki podczas lekcji.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6B94">
        <w:rPr>
          <w:rFonts w:ascii="Times New Roman" w:hAnsi="Times New Roman" w:cs="Times New Roman"/>
          <w:b/>
          <w:sz w:val="24"/>
          <w:szCs w:val="24"/>
        </w:rPr>
        <w:lastRenderedPageBreak/>
        <w:t>dostateczny (3)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Uczeń opanował podstawowe wiadomości przewidziane programem: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przyswoił najważniejsze informacje historyczne i kulturoznawcze,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odpowiada na pytania, ale jego wypowiedzi wykazują braki i błędy, korygowane przy pomocy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nauczyciela,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rozumie ogólny sens tekstu, ma jednak problemy z jego omówieniem,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popełnia błędy w kartach pracy, uzupełnia je w sposób nieestetyczny,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teczka ucznia nie zawiera wszystkich otrzymanych materiałów,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uczeń zdobywa dostateczne stopnie z prac kontrolnych,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nie zawsze rzetelnie pracuje na lekcji.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6B94">
        <w:rPr>
          <w:rFonts w:ascii="Times New Roman" w:hAnsi="Times New Roman" w:cs="Times New Roman"/>
          <w:b/>
          <w:sz w:val="24"/>
          <w:szCs w:val="24"/>
        </w:rPr>
        <w:t>dopuszczający (2)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Uczeń wykazuje duże braki w wiedzy z zakresu programu nauczania: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opanował wąski zakres podstawowego słownictwa i wiedzy,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odpowiedzi ustne są fragmentaryczne, błędne, wymagają dużej pomocy ze strony nauczyciela,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uczeń słabo rozumie przeczytany lub usłyszany tekst,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popełnia liczne błędy w kartach pracy, nie uzupełnia wszystkich zadań,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w jego teczce brakuje otrzymanych materiałów,</w:t>
      </w:r>
    </w:p>
    <w:p w:rsidR="00096B94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uczeń otrzymuje dopuszczające oceny z prac kontrolnych,</w:t>
      </w:r>
    </w:p>
    <w:p w:rsidR="00F87BBB" w:rsidRPr="00096B94" w:rsidRDefault="00096B94" w:rsidP="00096B94">
      <w:pPr>
        <w:jc w:val="both"/>
        <w:rPr>
          <w:rFonts w:ascii="Times New Roman" w:hAnsi="Times New Roman" w:cs="Times New Roman"/>
          <w:sz w:val="24"/>
          <w:szCs w:val="24"/>
        </w:rPr>
      </w:pPr>
      <w:r w:rsidRPr="00096B94">
        <w:rPr>
          <w:rFonts w:ascii="Times New Roman" w:hAnsi="Times New Roman" w:cs="Times New Roman"/>
          <w:sz w:val="24"/>
          <w:szCs w:val="24"/>
        </w:rPr>
        <w:t>- zaangażowanie w przebieg lekcji jest znacznie mniejsze od możliwości ucznia.</w:t>
      </w:r>
      <w:r w:rsidRPr="00096B94">
        <w:rPr>
          <w:rFonts w:ascii="Times New Roman" w:hAnsi="Times New Roman" w:cs="Times New Roman"/>
          <w:sz w:val="24"/>
          <w:szCs w:val="24"/>
        </w:rPr>
        <w:cr/>
      </w:r>
    </w:p>
    <w:sectPr w:rsidR="00F87BBB" w:rsidRPr="00096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B94"/>
    <w:rsid w:val="00096B94"/>
    <w:rsid w:val="00F8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3F6ED"/>
  <w15:chartTrackingRefBased/>
  <w15:docId w15:val="{6315C33A-F0A8-474D-ABE7-3391E683C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</dc:creator>
  <cp:keywords/>
  <dc:description/>
  <cp:lastModifiedBy>Patryk</cp:lastModifiedBy>
  <cp:revision>1</cp:revision>
  <dcterms:created xsi:type="dcterms:W3CDTF">2021-09-28T13:25:00Z</dcterms:created>
  <dcterms:modified xsi:type="dcterms:W3CDTF">2021-09-28T13:28:00Z</dcterms:modified>
</cp:coreProperties>
</file>