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A3386" w14:textId="475F3467" w:rsidR="00DD2109" w:rsidRPr="0084654F" w:rsidRDefault="00DD2109" w:rsidP="0010363E">
      <w:pPr>
        <w:jc w:val="center"/>
        <w:rPr>
          <w:rFonts w:ascii="Times New Roman" w:hAnsi="Times New Roman" w:cs="Times New Roman"/>
          <w:b/>
          <w:bCs/>
          <w:sz w:val="22"/>
          <w:szCs w:val="22"/>
          <w:lang w:eastAsia="pl-PL"/>
        </w:rPr>
      </w:pPr>
      <w:r w:rsidRPr="0084654F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ZASADY OCENIANIA</w:t>
      </w:r>
    </w:p>
    <w:p w14:paraId="685763C2" w14:textId="77777777" w:rsidR="00DD2109" w:rsidRPr="0084654F" w:rsidRDefault="00DD2109" w:rsidP="00AB376C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</w:pP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>Język obcy nowożytny – klasa I szkoły podstawowej</w:t>
      </w:r>
    </w:p>
    <w:p w14:paraId="74C817E1" w14:textId="10EBF42E" w:rsidR="0010363E" w:rsidRPr="0084654F" w:rsidRDefault="00142A8D" w:rsidP="00AB376C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</w:pP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>dla nauczycieli języka niemieckiego</w:t>
      </w:r>
    </w:p>
    <w:p w14:paraId="69EBBF5E" w14:textId="47033FDC" w:rsidR="0010363E" w:rsidRPr="0084654F" w:rsidRDefault="00142A8D" w:rsidP="00AB376C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</w:pP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>pracujących z podręcznikiem HALLO</w:t>
      </w:r>
      <w:r w:rsidR="0010363E"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 xml:space="preserve"> </w:t>
      </w: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 xml:space="preserve">ANNA </w:t>
      </w:r>
      <w:r w:rsidR="00056996"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 xml:space="preserve">AKTUELL </w:t>
      </w: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>1</w:t>
      </w:r>
    </w:p>
    <w:p w14:paraId="6DE63A59" w14:textId="1D2D3234" w:rsidR="00142A8D" w:rsidRPr="0084654F" w:rsidRDefault="00142A8D" w:rsidP="00AB376C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</w:pPr>
      <w:r w:rsidRPr="0084654F">
        <w:rPr>
          <w:rFonts w:ascii="Times New Roman" w:hAnsi="Times New Roman" w:cs="Times New Roman"/>
          <w:b/>
          <w:bCs/>
          <w:kern w:val="0"/>
          <w:sz w:val="22"/>
          <w:szCs w:val="22"/>
          <w:lang w:eastAsia="pl-PL"/>
        </w:rPr>
        <w:t>w klasach I-III szkoły podstawowej</w:t>
      </w:r>
    </w:p>
    <w:p w14:paraId="3FF9031F" w14:textId="77777777" w:rsidR="00056996" w:rsidRPr="0084654F" w:rsidRDefault="00056996" w:rsidP="00142A8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5AC29C9D" w14:textId="77777777" w:rsidR="0034535F" w:rsidRPr="0084654F" w:rsidRDefault="0034535F" w:rsidP="0034535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4654F">
        <w:rPr>
          <w:rFonts w:ascii="Times New Roman" w:hAnsi="Times New Roman" w:cs="Times New Roman"/>
          <w:b/>
          <w:bCs/>
          <w:sz w:val="22"/>
          <w:szCs w:val="22"/>
        </w:rPr>
        <w:t>1. Podstawa prawna i założenia ogólne</w:t>
      </w:r>
    </w:p>
    <w:p w14:paraId="331C24DA" w14:textId="14317F74" w:rsidR="0034535F" w:rsidRPr="0084654F" w:rsidRDefault="006D752D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1. </w:t>
      </w:r>
      <w:r w:rsidR="0034535F" w:rsidRPr="0084654F">
        <w:rPr>
          <w:rFonts w:ascii="Times New Roman" w:hAnsi="Times New Roman" w:cs="Times New Roman"/>
          <w:sz w:val="22"/>
          <w:szCs w:val="22"/>
        </w:rPr>
        <w:t xml:space="preserve">Niniejsze </w:t>
      </w:r>
      <w:r w:rsidRPr="0084654F">
        <w:rPr>
          <w:rFonts w:ascii="Times New Roman" w:hAnsi="Times New Roman" w:cs="Times New Roman"/>
          <w:sz w:val="22"/>
          <w:szCs w:val="22"/>
        </w:rPr>
        <w:t xml:space="preserve">zasady oceniania </w:t>
      </w:r>
      <w:r w:rsidR="0034535F" w:rsidRPr="0084654F">
        <w:rPr>
          <w:rFonts w:ascii="Times New Roman" w:hAnsi="Times New Roman" w:cs="Times New Roman"/>
          <w:sz w:val="22"/>
          <w:szCs w:val="22"/>
        </w:rPr>
        <w:t xml:space="preserve">określają sposób monitorowania osiągnięć edukacyjnych uczniów klasy I szkoły podstawowej uczących się języka </w:t>
      </w:r>
      <w:r w:rsidRPr="0084654F">
        <w:rPr>
          <w:rFonts w:ascii="Times New Roman" w:hAnsi="Times New Roman" w:cs="Times New Roman"/>
          <w:sz w:val="22"/>
          <w:szCs w:val="22"/>
        </w:rPr>
        <w:t>niemieckiego</w:t>
      </w:r>
      <w:r w:rsidR="0034535F" w:rsidRPr="0084654F">
        <w:rPr>
          <w:rFonts w:ascii="Times New Roman" w:hAnsi="Times New Roman" w:cs="Times New Roman"/>
          <w:sz w:val="22"/>
          <w:szCs w:val="22"/>
        </w:rPr>
        <w:t xml:space="preserve">. </w:t>
      </w:r>
      <w:r w:rsidRPr="0084654F">
        <w:rPr>
          <w:rFonts w:ascii="Times New Roman" w:hAnsi="Times New Roman" w:cs="Times New Roman"/>
          <w:sz w:val="22"/>
          <w:szCs w:val="22"/>
        </w:rPr>
        <w:t>Zasady te</w:t>
      </w:r>
      <w:r w:rsidR="0034535F" w:rsidRPr="0084654F">
        <w:rPr>
          <w:rFonts w:ascii="Times New Roman" w:hAnsi="Times New Roman" w:cs="Times New Roman"/>
          <w:sz w:val="22"/>
          <w:szCs w:val="22"/>
        </w:rPr>
        <w:t xml:space="preserve"> powinny uwzględniać także dokumenty obowiązujące w danej szkole: Program nauczania języka niemieckiego oraz Wewnątrzszkolny System Oceniania</w:t>
      </w:r>
      <w:r w:rsidR="00AD3492" w:rsidRPr="0084654F">
        <w:rPr>
          <w:rFonts w:ascii="Times New Roman" w:hAnsi="Times New Roman" w:cs="Times New Roman"/>
          <w:sz w:val="22"/>
          <w:szCs w:val="22"/>
        </w:rPr>
        <w:t xml:space="preserve">. </w:t>
      </w:r>
      <w:r w:rsidR="0034535F" w:rsidRPr="0084654F">
        <w:rPr>
          <w:rFonts w:ascii="Times New Roman" w:hAnsi="Times New Roman" w:cs="Times New Roman"/>
          <w:sz w:val="22"/>
          <w:szCs w:val="22"/>
        </w:rPr>
        <w:t>Dokument ma charakter wzorcowy i</w:t>
      </w:r>
      <w:r w:rsidR="00374F34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powinien zostać dostosowany do zapisów statutu oraz wewnątrzszkolnych zasad oceniania obowiązujących w danej szkole.</w:t>
      </w:r>
    </w:p>
    <w:p w14:paraId="20DEAB3A" w14:textId="77777777" w:rsidR="00473536" w:rsidRPr="0084654F" w:rsidRDefault="00473536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9BE84A7" w14:textId="5959ED74" w:rsidR="0034535F" w:rsidRPr="0084654F" w:rsidRDefault="006D752D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2. </w:t>
      </w:r>
      <w:r w:rsidR="0034535F" w:rsidRPr="0084654F">
        <w:rPr>
          <w:rFonts w:ascii="Times New Roman" w:hAnsi="Times New Roman" w:cs="Times New Roman"/>
          <w:sz w:val="22"/>
          <w:szCs w:val="22"/>
        </w:rPr>
        <w:t>Ocenianie osiągnięć ucznia ma charakter wspierający, motywujący, diagnostyczny i</w:t>
      </w:r>
      <w:r w:rsidR="00473536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informacyjny. Jego celem jest monitorowanie postępów ucznia, wspieranie rozwoju kompetencji językowych, budowanie poczucia sprawczości oraz rozwijanie gotowości do</w:t>
      </w:r>
      <w:r w:rsidR="00473536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komunikowania się w języku obcym.</w:t>
      </w:r>
    </w:p>
    <w:p w14:paraId="55D60113" w14:textId="77777777" w:rsidR="00C7775F" w:rsidRPr="0084654F" w:rsidRDefault="00C7775F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CF3E31D" w14:textId="04BA6C65" w:rsidR="0034535F" w:rsidRPr="0084654F" w:rsidRDefault="0050757B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3. </w:t>
      </w:r>
      <w:r w:rsidR="0034535F" w:rsidRPr="0084654F">
        <w:rPr>
          <w:rFonts w:ascii="Times New Roman" w:hAnsi="Times New Roman" w:cs="Times New Roman"/>
          <w:sz w:val="22"/>
          <w:szCs w:val="22"/>
        </w:rPr>
        <w:t>Ocenianie nie służy porównywaniu uczniów między sobą, lecz odnosi się do</w:t>
      </w:r>
      <w:r w:rsidR="00473536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indywidualnych możliwości dziecka, jego zaangażowania oraz postępów osiąganych w</w:t>
      </w:r>
      <w:r w:rsidR="00473536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procesie uczenia się.</w:t>
      </w:r>
    </w:p>
    <w:p w14:paraId="09D29C06" w14:textId="77777777" w:rsidR="002827F7" w:rsidRPr="0084654F" w:rsidRDefault="002827F7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35CD7AE" w14:textId="55E54B3F" w:rsidR="0034535F" w:rsidRPr="0084654F" w:rsidRDefault="0050757B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4. </w:t>
      </w:r>
      <w:r w:rsidR="0034535F" w:rsidRPr="0084654F">
        <w:rPr>
          <w:rFonts w:ascii="Times New Roman" w:hAnsi="Times New Roman" w:cs="Times New Roman"/>
          <w:sz w:val="22"/>
          <w:szCs w:val="22"/>
        </w:rPr>
        <w:t>W procesie oceniania uwzględnia się:</w:t>
      </w:r>
    </w:p>
    <w:p w14:paraId="0BCB09B4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stopień opanowania umiejętności określonych w podstawie programowej;</w:t>
      </w:r>
    </w:p>
    <w:p w14:paraId="073FE98E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aktywność podczas zajęć;</w:t>
      </w:r>
    </w:p>
    <w:p w14:paraId="39EF91AD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zaangażowanie w wykonywanie zadań;</w:t>
      </w:r>
    </w:p>
    <w:p w14:paraId="36B47051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gotowość do podejmowania prób komunikowania się w języku obcym;</w:t>
      </w:r>
    </w:p>
    <w:p w14:paraId="43459E6E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samodzielność działania;</w:t>
      </w:r>
    </w:p>
    <w:p w14:paraId="60DBB4FB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umiejętność współpracy z innymi uczniami;</w:t>
      </w:r>
    </w:p>
    <w:p w14:paraId="67BAE4E9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indywidualne możliwości, potrzeby i tempo rozwoju ucznia;</w:t>
      </w:r>
    </w:p>
    <w:p w14:paraId="07ECB5C9" w14:textId="77777777" w:rsidR="0034535F" w:rsidRPr="0084654F" w:rsidRDefault="0034535F" w:rsidP="00346117">
      <w:pPr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systematycznie osiągany postęp.</w:t>
      </w:r>
    </w:p>
    <w:p w14:paraId="0972256F" w14:textId="77777777" w:rsidR="002827F7" w:rsidRPr="0084654F" w:rsidRDefault="002827F7" w:rsidP="002827F7">
      <w:pPr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F068C28" w14:textId="21CE4967" w:rsidR="0034535F" w:rsidRPr="0084654F" w:rsidRDefault="00487BA5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5. </w:t>
      </w:r>
      <w:r w:rsidR="0034535F" w:rsidRPr="0084654F">
        <w:rPr>
          <w:rFonts w:ascii="Times New Roman" w:hAnsi="Times New Roman" w:cs="Times New Roman"/>
          <w:sz w:val="22"/>
          <w:szCs w:val="22"/>
        </w:rPr>
        <w:t>Błędy językowe traktowane są jako naturalny element procesu uczenia się języka obcego i</w:t>
      </w:r>
      <w:r w:rsidR="002827F7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stanowią informację o etapie rozwoju kompetencji ucznia.</w:t>
      </w:r>
    </w:p>
    <w:p w14:paraId="1A9AF590" w14:textId="77777777" w:rsidR="002827F7" w:rsidRPr="0084654F" w:rsidRDefault="002827F7" w:rsidP="004735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43F25A" w14:textId="431E521C" w:rsidR="00487BA5" w:rsidRPr="0084654F" w:rsidRDefault="00487BA5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6. Ocenianie obejmuje zarówno osiągnięcia językowe, jak i rozwój kompetencji społecznych, emocjonalnych i poznawczych związanych z uczeniem się języka obcego. Monitorowaniu podlega między innymi umiejętność współpracy, samodzielność, odpowiedzialność za własne uczenie się, kreatywność oraz udział w działaniach projektowych.</w:t>
      </w:r>
    </w:p>
    <w:p w14:paraId="75BB52A7" w14:textId="77777777" w:rsidR="00A335D3" w:rsidRPr="0084654F" w:rsidRDefault="00A335D3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3B544BC" w14:textId="7F79ED00" w:rsidR="00487BA5" w:rsidRPr="0084654F" w:rsidRDefault="00487BA5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7. Podstawową formą oceniania bieżącego jest obserwacja ucznia podczas codziennych aktywności edukacyjnych, wzbogacona informacją zwrotną przekazywaną uczniowi oraz rodzicom. Informacja zwrotna wskazuje mocne strony ucznia, osiągnięte postępy oraz kierunki dalszego rozwoju.</w:t>
      </w:r>
    </w:p>
    <w:p w14:paraId="0471C45B" w14:textId="77777777" w:rsidR="00A335D3" w:rsidRPr="0084654F" w:rsidRDefault="00A335D3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93B8D7B" w14:textId="271376D3" w:rsidR="0034535F" w:rsidRPr="0084654F" w:rsidRDefault="00487BA5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>8</w:t>
      </w:r>
      <w:r w:rsidR="00D904A4" w:rsidRPr="0084654F">
        <w:rPr>
          <w:rFonts w:ascii="Times New Roman" w:hAnsi="Times New Roman" w:cs="Times New Roman"/>
          <w:sz w:val="22"/>
          <w:szCs w:val="22"/>
        </w:rPr>
        <w:t xml:space="preserve">. </w:t>
      </w:r>
      <w:r w:rsidR="0034535F" w:rsidRPr="0084654F">
        <w:rPr>
          <w:rFonts w:ascii="Times New Roman" w:hAnsi="Times New Roman" w:cs="Times New Roman"/>
          <w:sz w:val="22"/>
          <w:szCs w:val="22"/>
        </w:rPr>
        <w:t>Śródroczna i roczna ocena klasyfikacyjna z języka obcego nowożytnego w klasie I ma charakter opisowy i uwzględnia poziom oraz postępy ucznia w opanowaniu wiadomości i</w:t>
      </w:r>
      <w:r w:rsidR="00974204" w:rsidRPr="0084654F">
        <w:rPr>
          <w:rFonts w:ascii="Times New Roman" w:hAnsi="Times New Roman" w:cs="Times New Roman"/>
          <w:sz w:val="22"/>
          <w:szCs w:val="22"/>
        </w:rPr>
        <w:t> </w:t>
      </w:r>
      <w:r w:rsidR="0034535F" w:rsidRPr="0084654F">
        <w:rPr>
          <w:rFonts w:ascii="Times New Roman" w:hAnsi="Times New Roman" w:cs="Times New Roman"/>
          <w:sz w:val="22"/>
          <w:szCs w:val="22"/>
        </w:rPr>
        <w:t>umiejętności określonych w podstawie programowej.</w:t>
      </w:r>
    </w:p>
    <w:p w14:paraId="7808C07E" w14:textId="77777777" w:rsidR="00974204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B90A300" w14:textId="77777777" w:rsidR="00272104" w:rsidRDefault="00272104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17633F4" w14:textId="77777777" w:rsidR="00272104" w:rsidRDefault="00272104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E6A113" w14:textId="77777777" w:rsidR="00272104" w:rsidRDefault="00272104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A74069F" w14:textId="77777777" w:rsidR="00272104" w:rsidRDefault="00272104" w:rsidP="006E70A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C730FFE" w14:textId="6484445E" w:rsidR="00DD2109" w:rsidRPr="0084654F" w:rsidRDefault="00DD2109" w:rsidP="006E70A1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2. </w:t>
      </w:r>
      <w:r w:rsidR="00CD1973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Obszary monitorowania osiągnięć ucznia</w:t>
      </w:r>
    </w:p>
    <w:p w14:paraId="65398C8A" w14:textId="77777777" w:rsidR="00DD2109" w:rsidRPr="0084654F" w:rsidRDefault="00DD2109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Ocenie i monitorowaniu podlegają osiągnięcia ucznia w następujących obszarach:</w:t>
      </w:r>
    </w:p>
    <w:p w14:paraId="2A0CED7E" w14:textId="77777777" w:rsidR="00974204" w:rsidRPr="0084654F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CA35977" w14:textId="6A16FEF9" w:rsidR="009764C0" w:rsidRPr="0084654F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a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) </w:t>
      </w: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k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omunikacja</w:t>
      </w:r>
    </w:p>
    <w:p w14:paraId="51AC16F3" w14:textId="77777777" w:rsidR="009764C0" w:rsidRPr="0084654F" w:rsidRDefault="009764C0" w:rsidP="00346117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rozumienie bardzo prostych wypowiedzi ustnych, artykułowanych wyraźnie i powoli;</w:t>
      </w:r>
    </w:p>
    <w:p w14:paraId="51F957B2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reagowanie werbalne i niewerbalne na bardzo proste polecenia;</w:t>
      </w:r>
    </w:p>
    <w:p w14:paraId="65A62553" w14:textId="5FF07AD0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odpowiadanie na bardzo proste pytania;</w:t>
      </w:r>
    </w:p>
    <w:p w14:paraId="31F2BCF1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zadawanie bardzo prostych pytań związanych z bliskimi uczniowi tematami;</w:t>
      </w:r>
    </w:p>
    <w:p w14:paraId="48473095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tworzenie według wzoru bardzo prostych i krótkich wypowiedzi ustnych na znane tematy;</w:t>
      </w:r>
    </w:p>
    <w:p w14:paraId="6BD109CE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stosowanie podstawowych zwrotów grzecznościowych w codziennych sytuacjach komunikacyjnych;</w:t>
      </w:r>
    </w:p>
    <w:p w14:paraId="4D722576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współpraca komunikacyjna w grupie poprzez wspieranie porozumienia, wyjaśnianie prostych pojęć i pomaganie innym w zrozumieniu informacji;</w:t>
      </w:r>
    </w:p>
    <w:p w14:paraId="2F140300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aktywne uczestnictwo w rozmowach grupowych zgodnie z zasadami komunikacji;</w:t>
      </w:r>
    </w:p>
    <w:p w14:paraId="2DC3D664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wykorzystywanie przeczytanych tekstów i innych tekstów kultury do rozmowy oraz wspólnego działania;</w:t>
      </w:r>
    </w:p>
    <w:p w14:paraId="4D04876E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tworzenie krótkich i bardzo prostych tekstów tradycyjnych i cyfrowych;</w:t>
      </w:r>
    </w:p>
    <w:p w14:paraId="41CC5D47" w14:textId="77777777" w:rsidR="009764C0" w:rsidRPr="0084654F" w:rsidRDefault="009764C0" w:rsidP="00346117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tworzenie prostych wypowiedzi pisemnych służących budowaniu relacji i współpracy z innymi.</w:t>
      </w:r>
    </w:p>
    <w:p w14:paraId="58235039" w14:textId="6F2B0FEE" w:rsidR="009764C0" w:rsidRPr="0084654F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b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) </w:t>
      </w: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o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dkrywanie i używanie języka</w:t>
      </w:r>
    </w:p>
    <w:p w14:paraId="5DC975F8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tworzenie bardzo prostych wypowiedzi ustnych w celu przekazywania informacji oraz wyrażania uczuć i emocji;</w:t>
      </w:r>
    </w:p>
    <w:p w14:paraId="14BF8E14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odtwarzanie z pamięci krótkich tekstów, wierszyków, rymowanek i piosenek;</w:t>
      </w:r>
    </w:p>
    <w:p w14:paraId="13BA46B9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wykonywanie poleceń oraz realizowanie zadań na podstawie bardzo prostych instrukcji;</w:t>
      </w:r>
    </w:p>
    <w:p w14:paraId="6C37D62F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rozumienie wysłuchanych i przeczytanych nazw, słów i prostych zdań z wykorzystaniem kontekstu, ilustracji, gestów i nagrań;</w:t>
      </w:r>
    </w:p>
    <w:p w14:paraId="4532A1FC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tworzenie bardzo prostych wypowiedzi pisemnych według poznanych wzorów;</w:t>
      </w:r>
    </w:p>
    <w:p w14:paraId="427D2C98" w14:textId="77777777" w:rsidR="009764C0" w:rsidRPr="0084654F" w:rsidRDefault="009764C0" w:rsidP="00346117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korzystanie z materiałów źródłowych i narzędzi cyfrowych w celu samodzielnego rozwijania wiedzy językowej.</w:t>
      </w:r>
    </w:p>
    <w:p w14:paraId="57249A36" w14:textId="17A4E478" w:rsidR="009764C0" w:rsidRPr="0084654F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c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) </w:t>
      </w: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ś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wiadomość językowa, w tym wiedza o języku</w:t>
      </w:r>
    </w:p>
    <w:p w14:paraId="23BE68E5" w14:textId="7A0DBFE6" w:rsidR="009764C0" w:rsidRPr="0084654F" w:rsidRDefault="009764C0" w:rsidP="00346117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posługiwanie się </w:t>
      </w:r>
      <w:r w:rsidR="001377A0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poznanym 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słownictwem związanym z życiem codziennym, </w:t>
      </w:r>
      <w:r w:rsidR="001377A0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</w:p>
    <w:p w14:paraId="3647B22D" w14:textId="0A2F9340" w:rsidR="009764C0" w:rsidRPr="0084654F" w:rsidRDefault="00974204" w:rsidP="006E70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d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) </w:t>
      </w:r>
      <w:r w:rsidR="00176E7C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w</w:t>
      </w:r>
      <w:r w:rsidR="009764C0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ielojęzyczność i międzykulturowość </w:t>
      </w:r>
      <w:r w:rsidR="004B697B"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</w:p>
    <w:p w14:paraId="778B2DBA" w14:textId="77777777" w:rsidR="009764C0" w:rsidRPr="0084654F" w:rsidRDefault="009764C0" w:rsidP="00346117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dostrzeganie różnorodności językowej i rozumienie potrzeby uczenia się języków obcych;</w:t>
      </w:r>
    </w:p>
    <w:p w14:paraId="3166406B" w14:textId="79766943" w:rsidR="009764C0" w:rsidRPr="0084654F" w:rsidRDefault="009764C0" w:rsidP="00346117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rozpoznawanie elementów różnych kultur obecnych w otoczeniu oraz porównywanie ich z</w:t>
      </w:r>
      <w:r w:rsidR="00C46454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własną kulturą;</w:t>
      </w:r>
    </w:p>
    <w:p w14:paraId="3AC2087C" w14:textId="226982CD" w:rsidR="009764C0" w:rsidRPr="0084654F" w:rsidRDefault="009764C0" w:rsidP="00346117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wyjaśnianie znaczenia lub podawanie polskich odpowiedników bardzo prostych słów i</w:t>
      </w:r>
      <w:r w:rsidR="00E83B2C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zwrotów w</w:t>
      </w:r>
      <w:r w:rsidR="007036B7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języku obcym oraz odwrotnie;</w:t>
      </w:r>
    </w:p>
    <w:p w14:paraId="40CC5F0E" w14:textId="77777777" w:rsidR="009764C0" w:rsidRPr="0084654F" w:rsidRDefault="009764C0" w:rsidP="00346117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przedstawianie w języku polskim ogólnego sensu bardzo prostych tekstów wysłuchanych lub przeczytanych w języku obcym.</w:t>
      </w:r>
    </w:p>
    <w:p w14:paraId="7F99B391" w14:textId="4DEA6FB3" w:rsidR="00DD2109" w:rsidRPr="0084654F" w:rsidRDefault="00DD2109" w:rsidP="006E70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0E1A123" w14:textId="00A18D6B" w:rsidR="004307E1" w:rsidRPr="0084654F" w:rsidRDefault="004307E1" w:rsidP="0047353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Ponadto w ramach doświadczeń edukacyjnych ocenia się gotowość do działania, współpracę w grupie oraz próby komunikacji. Ocenie podlega więc proces i zaangażowanie, a nie efekt końcowy</w:t>
      </w:r>
      <w:r w:rsidR="009D052B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</w:t>
      </w:r>
    </w:p>
    <w:p w14:paraId="1ECF27F4" w14:textId="2AEF8539" w:rsidR="004307E1" w:rsidRPr="0084654F" w:rsidRDefault="004307E1" w:rsidP="0047353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2C288937" w14:textId="342C1066" w:rsidR="00DD2109" w:rsidRPr="0084654F" w:rsidRDefault="00DD2109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3. Formy monitorowania osiągnięć ucznia</w:t>
      </w:r>
    </w:p>
    <w:p w14:paraId="2A24D8A0" w14:textId="77777777" w:rsidR="00DD2109" w:rsidRPr="0084654F" w:rsidRDefault="00DD2109" w:rsidP="0047353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Postępy ucznia monitorowane są przede wszystkim poprzez:</w:t>
      </w:r>
    </w:p>
    <w:p w14:paraId="62973D34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obserwację aktywności podczas zajęć;</w:t>
      </w:r>
    </w:p>
    <w:p w14:paraId="5F13CDE1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wykonywanie poleceń i reagowanie na komunikaty;</w:t>
      </w:r>
    </w:p>
    <w:p w14:paraId="15CE105A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udział w grach, zabawach i ćwiczeniach językowych;</w:t>
      </w:r>
    </w:p>
    <w:p w14:paraId="1D55F77B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odpowiedzi ustne;</w:t>
      </w:r>
    </w:p>
    <w:p w14:paraId="0603F8A9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śpiewanie piosenek, recytowanie rymowanek i wierszyków;</w:t>
      </w:r>
    </w:p>
    <w:p w14:paraId="6167301A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wykonywanie kart pracy dostosowanych do wieku uczniów;</w:t>
      </w:r>
    </w:p>
    <w:p w14:paraId="4EAD44F0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udział w projektach indywidualnych i grupowych;</w:t>
      </w:r>
    </w:p>
    <w:p w14:paraId="683A8FD0" w14:textId="77777777" w:rsidR="00DD2109" w:rsidRPr="0084654F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działania plastyczne, ruchowe, muzyczne i teatralne związane z nauką języka;</w:t>
      </w:r>
    </w:p>
    <w:p w14:paraId="29AC1C98" w14:textId="77777777" w:rsidR="00DD2109" w:rsidRDefault="00DD2109" w:rsidP="00346117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samoocenę ucznia dostosowaną do jego wieku.</w:t>
      </w:r>
    </w:p>
    <w:p w14:paraId="4F721F26" w14:textId="77777777" w:rsidR="00272104" w:rsidRPr="0084654F" w:rsidRDefault="00272104" w:rsidP="0027210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AF169EF" w14:textId="48EF6E7F" w:rsidR="00DD2109" w:rsidRPr="0084654F" w:rsidRDefault="00DD2109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4. Poziomy osiągnięć ucznia</w:t>
      </w:r>
    </w:p>
    <w:p w14:paraId="4A79DF8C" w14:textId="77777777" w:rsidR="00DD2109" w:rsidRPr="0084654F" w:rsidRDefault="00DD2109" w:rsidP="0027210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Podczas monitorowania postępów nauczyciel może posługiwać się następującymi poziomami osiągnięć:</w:t>
      </w:r>
    </w:p>
    <w:p w14:paraId="4081E316" w14:textId="45A3C373" w:rsidR="00DD2109" w:rsidRPr="0084654F" w:rsidRDefault="00536583" w:rsidP="003461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osiągnięcia wykraczające ponad wymagania</w:t>
      </w:r>
    </w:p>
    <w:p w14:paraId="51F1AC0A" w14:textId="7B3FF7A6" w:rsidR="00DD2109" w:rsidRPr="0084654F" w:rsidRDefault="00536583" w:rsidP="003461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pełne osiągnięcie wymagań</w:t>
      </w:r>
    </w:p>
    <w:p w14:paraId="3F61EECC" w14:textId="5D270DE0" w:rsidR="00DD2109" w:rsidRPr="0084654F" w:rsidRDefault="00536583" w:rsidP="003461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osiągnięcie większości wymagań</w:t>
      </w:r>
    </w:p>
    <w:p w14:paraId="2B12E8EB" w14:textId="09A048F5" w:rsidR="00DD2109" w:rsidRPr="0084654F" w:rsidRDefault="00536583" w:rsidP="003461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osiągnięcie podstawowych wymagań</w:t>
      </w:r>
    </w:p>
    <w:p w14:paraId="7B59D37F" w14:textId="51F0349D" w:rsidR="00DD2109" w:rsidRPr="0084654F" w:rsidRDefault="005D52C3" w:rsidP="003461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</w:t>
      </w:r>
      <w:r w:rsidRPr="005D52C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ymaga intensywnego wsparcia</w:t>
      </w:r>
      <w:r w:rsidR="00F2008F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</w:t>
      </w:r>
    </w:p>
    <w:p w14:paraId="2EF8703D" w14:textId="77777777" w:rsidR="00872C7E" w:rsidRPr="0084654F" w:rsidRDefault="007E1C2C" w:rsidP="00872C7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Poziomy te służą opisywaniu stopnia opanowania umiejętności określonych w podstawie programowej oraz szczegółowych wymaganiach edukacyjnych. Przy ich ustalaniu uwzględnia się stopień samodzielności ucznia, skuteczność komunikacji, aktywność, zaangażowanie oraz współpracę podczas wykonywania zadań.</w:t>
      </w:r>
    </w:p>
    <w:p w14:paraId="19BC0932" w14:textId="77777777" w:rsidR="00872C7E" w:rsidRPr="0084654F" w:rsidRDefault="00872C7E" w:rsidP="00872C7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F18C524" w14:textId="0E95892C" w:rsidR="00DD2109" w:rsidRPr="0084654F" w:rsidRDefault="00DD2109" w:rsidP="00872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5. Ocenianie bieżące i informacja zwrotna</w:t>
      </w:r>
    </w:p>
    <w:p w14:paraId="4561A18E" w14:textId="77777777" w:rsidR="00872C7E" w:rsidRPr="0084654F" w:rsidRDefault="00872C7E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644FC13B" w14:textId="77777777" w:rsidR="00DD2109" w:rsidRDefault="00DD2109" w:rsidP="00346117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 klasie I ocenianie bieżące ma charakter wspierający i odbywa się przede wszystkim poprzez informację zwrotną.</w:t>
      </w:r>
    </w:p>
    <w:p w14:paraId="15499E32" w14:textId="77777777" w:rsidR="006E27AE" w:rsidRPr="0084654F" w:rsidRDefault="006E27AE" w:rsidP="006E27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2B4D564" w14:textId="77777777" w:rsidR="00DD2109" w:rsidRPr="0084654F" w:rsidRDefault="00DD2109" w:rsidP="00346117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Informacja zwrotna wskazuje:</w:t>
      </w:r>
    </w:p>
    <w:p w14:paraId="4E6B38D1" w14:textId="77777777" w:rsidR="00DD2109" w:rsidRPr="0084654F" w:rsidRDefault="00DD2109" w:rsidP="00346117">
      <w:pPr>
        <w:numPr>
          <w:ilvl w:val="1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co uczeń wykonał poprawnie;</w:t>
      </w:r>
    </w:p>
    <w:p w14:paraId="026F7B74" w14:textId="77777777" w:rsidR="00DD2109" w:rsidRPr="0084654F" w:rsidRDefault="00DD2109" w:rsidP="00346117">
      <w:pPr>
        <w:numPr>
          <w:ilvl w:val="1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jakie postępy osiągnął;</w:t>
      </w:r>
    </w:p>
    <w:p w14:paraId="09DFB63C" w14:textId="77777777" w:rsidR="00DD2109" w:rsidRPr="0084654F" w:rsidRDefault="00DD2109" w:rsidP="00346117">
      <w:pPr>
        <w:numPr>
          <w:ilvl w:val="1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nad czym powinien dalej pracować;</w:t>
      </w:r>
    </w:p>
    <w:p w14:paraId="665ECBE7" w14:textId="77777777" w:rsidR="00DD2109" w:rsidRDefault="00DD2109" w:rsidP="00346117">
      <w:pPr>
        <w:numPr>
          <w:ilvl w:val="1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 jaki sposób może rozwijać swoje umiejętności.</w:t>
      </w:r>
    </w:p>
    <w:p w14:paraId="67619023" w14:textId="77777777" w:rsidR="006E27AE" w:rsidRPr="0084654F" w:rsidRDefault="006E27AE" w:rsidP="006E27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DC13EEA" w14:textId="7739CAD4" w:rsidR="00DD2109" w:rsidRDefault="00DD2109" w:rsidP="00346117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Nauczyciel może stosować symbole graficzne, </w:t>
      </w:r>
      <w:r w:rsidR="00872C7E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naklejki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, komentarze ustne lub pisemne oraz inne formy informacji zwrotnej przyjęte w szkole.</w:t>
      </w:r>
    </w:p>
    <w:p w14:paraId="4916DD3B" w14:textId="77777777" w:rsidR="006E27AE" w:rsidRPr="0084654F" w:rsidRDefault="006E27AE" w:rsidP="006E27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997780A" w14:textId="1C73525E" w:rsidR="00DD2109" w:rsidRPr="0084654F" w:rsidRDefault="00667330" w:rsidP="006673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4. </w:t>
      </w:r>
      <w:r w:rsidR="00DD2109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Dokumentowanie postępów ucznia odbywa się zgodnie z zasadami obowiązującymi w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="00DD2109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szkole.</w:t>
      </w:r>
    </w:p>
    <w:p w14:paraId="3CD7127B" w14:textId="77777777" w:rsidR="00667330" w:rsidRPr="0084654F" w:rsidRDefault="00667330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55B11C2" w14:textId="16D65F06" w:rsidR="00DD2109" w:rsidRPr="0084654F" w:rsidRDefault="00DD2109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6. Dostosowanie wymagań edukacyjnych</w:t>
      </w:r>
    </w:p>
    <w:p w14:paraId="556C1179" w14:textId="77777777" w:rsidR="00667330" w:rsidRPr="0084654F" w:rsidRDefault="00667330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51C50B4E" w14:textId="0AAA0364" w:rsidR="00DD2109" w:rsidRPr="0084654F" w:rsidRDefault="00DD2109" w:rsidP="0034611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Wymagania edukacyjne dostosowuje się do indywidualnych potrzeb rozwojowych i</w:t>
      </w:r>
      <w:r w:rsidR="00667330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edukacyjnych ucznia oraz jego możliwości psychofizycznych.</w:t>
      </w:r>
    </w:p>
    <w:p w14:paraId="32D04886" w14:textId="77777777" w:rsidR="00667330" w:rsidRPr="0084654F" w:rsidRDefault="00667330" w:rsidP="00667330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F4F8249" w14:textId="77777777" w:rsidR="00DD2109" w:rsidRPr="0084654F" w:rsidRDefault="00DD2109" w:rsidP="0034611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Dostosowania realizowane są na podstawie:</w:t>
      </w:r>
    </w:p>
    <w:p w14:paraId="7845E0EA" w14:textId="77777777" w:rsidR="00DD2109" w:rsidRPr="0084654F" w:rsidRDefault="00DD2109" w:rsidP="00346117">
      <w:pPr>
        <w:numPr>
          <w:ilvl w:val="1"/>
          <w:numId w:val="1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opinii poradni psychologiczno-pedagogicznej;</w:t>
      </w:r>
    </w:p>
    <w:p w14:paraId="2BD26C44" w14:textId="77777777" w:rsidR="00DD2109" w:rsidRPr="0084654F" w:rsidRDefault="00DD2109" w:rsidP="00346117">
      <w:pPr>
        <w:numPr>
          <w:ilvl w:val="1"/>
          <w:numId w:val="1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orzeczeń o potrzebie kształcenia specjalnego;</w:t>
      </w:r>
    </w:p>
    <w:p w14:paraId="42903EE6" w14:textId="77777777" w:rsidR="00DD2109" w:rsidRPr="0084654F" w:rsidRDefault="00DD2109" w:rsidP="00346117">
      <w:pPr>
        <w:numPr>
          <w:ilvl w:val="1"/>
          <w:numId w:val="1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obserwacji pedagogicznej nauczyciela;</w:t>
      </w:r>
    </w:p>
    <w:p w14:paraId="32C9E15C" w14:textId="77777777" w:rsidR="00DD2109" w:rsidRPr="0084654F" w:rsidRDefault="00DD2109" w:rsidP="00346117">
      <w:pPr>
        <w:numPr>
          <w:ilvl w:val="1"/>
          <w:numId w:val="1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innych dokumentów określonych w przepisach prawa oświatowego.</w:t>
      </w:r>
    </w:p>
    <w:p w14:paraId="162471CA" w14:textId="77777777" w:rsidR="006F5B47" w:rsidRPr="0084654F" w:rsidRDefault="006F5B47" w:rsidP="006F5B4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5D75E2B" w14:textId="77777777" w:rsidR="00DD2109" w:rsidRPr="0084654F" w:rsidRDefault="00DD2109" w:rsidP="0034611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Uczeń otrzymuje wsparcie umożliwiające osiąganie sukcesów edukacyjnych adekwatnych do jego możliwości.</w:t>
      </w:r>
    </w:p>
    <w:p w14:paraId="7E68826B" w14:textId="77777777" w:rsidR="00316D03" w:rsidRPr="0084654F" w:rsidRDefault="00316D03" w:rsidP="00316D0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F4A038A" w14:textId="18DE9C02" w:rsidR="00DD2109" w:rsidRPr="0084654F" w:rsidRDefault="00DD2109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7. Klasyfikacja śródroczna i roczna</w:t>
      </w:r>
    </w:p>
    <w:p w14:paraId="7558464D" w14:textId="77777777" w:rsidR="00316D03" w:rsidRPr="0084654F" w:rsidRDefault="00316D03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5576AF3B" w14:textId="77777777" w:rsidR="00DD2109" w:rsidRDefault="00DD2109" w:rsidP="00346117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Śródroczna i roczna ocena klasyfikacyjna z języka obcego nowożytnego w klasie I ma charakter opisowy.</w:t>
      </w:r>
    </w:p>
    <w:p w14:paraId="54240107" w14:textId="77777777" w:rsidR="006E27AE" w:rsidRPr="0084654F" w:rsidRDefault="006E27AE" w:rsidP="006E27AE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52D4C11" w14:textId="77777777" w:rsidR="00DD2109" w:rsidRPr="0084654F" w:rsidRDefault="00DD2109" w:rsidP="00346117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Ocena opisowa uwzględnia:</w:t>
      </w:r>
    </w:p>
    <w:p w14:paraId="75CBF5A6" w14:textId="77777777" w:rsidR="00DD2109" w:rsidRPr="0084654F" w:rsidRDefault="00DD2109" w:rsidP="00346117">
      <w:pPr>
        <w:numPr>
          <w:ilvl w:val="1"/>
          <w:numId w:val="15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poziom opanowania umiejętności określonych w podstawie programowej;</w:t>
      </w:r>
    </w:p>
    <w:p w14:paraId="2C9BDA77" w14:textId="77777777" w:rsidR="00DD2109" w:rsidRPr="0084654F" w:rsidRDefault="00DD2109" w:rsidP="00346117">
      <w:pPr>
        <w:numPr>
          <w:ilvl w:val="1"/>
          <w:numId w:val="15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aktywność i zaangażowanie ucznia;</w:t>
      </w:r>
    </w:p>
    <w:p w14:paraId="7218D621" w14:textId="77777777" w:rsidR="00DD2109" w:rsidRPr="0084654F" w:rsidRDefault="00DD2109" w:rsidP="00346117">
      <w:pPr>
        <w:numPr>
          <w:ilvl w:val="1"/>
          <w:numId w:val="15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rozwój kompetencji językowych i społecznych;</w:t>
      </w:r>
    </w:p>
    <w:p w14:paraId="3DDB9418" w14:textId="77777777" w:rsidR="00DD2109" w:rsidRDefault="00DD2109" w:rsidP="00346117">
      <w:pPr>
        <w:numPr>
          <w:ilvl w:val="1"/>
          <w:numId w:val="15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indywidualny postęp ucznia w stosunku do jego możliwości.</w:t>
      </w:r>
    </w:p>
    <w:p w14:paraId="654D8140" w14:textId="77777777" w:rsidR="006E27AE" w:rsidRPr="0084654F" w:rsidRDefault="006E27AE" w:rsidP="006E27AE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BCD29F9" w14:textId="261E5F0B" w:rsidR="00DD2109" w:rsidRPr="0084654F" w:rsidRDefault="00DD2109" w:rsidP="00346117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Ocena klasyfikacyjna nie stanowi średniej ocen bieżących, lecz całościową informację o</w:t>
      </w:r>
      <w:r w:rsidR="00316D03"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osiągnięciach i rozwoju ucznia.</w:t>
      </w:r>
    </w:p>
    <w:p w14:paraId="4F77E93D" w14:textId="77777777" w:rsidR="00316D03" w:rsidRPr="0084654F" w:rsidRDefault="00316D03" w:rsidP="00316D0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CB77885" w14:textId="74D6EF8A" w:rsidR="00DD2109" w:rsidRPr="0084654F" w:rsidRDefault="00DD2109" w:rsidP="0047353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8. Informowanie rodziców</w:t>
      </w:r>
    </w:p>
    <w:p w14:paraId="05976268" w14:textId="77777777" w:rsidR="00DD2109" w:rsidRPr="0084654F" w:rsidRDefault="00DD2109" w:rsidP="00346117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Rodzice są informowani o postępach dziecka na bieżąco poprzez:</w:t>
      </w:r>
    </w:p>
    <w:p w14:paraId="1BA6EC53" w14:textId="77777777" w:rsidR="00DD2109" w:rsidRPr="0084654F" w:rsidRDefault="00DD2109" w:rsidP="00346117">
      <w:pPr>
        <w:numPr>
          <w:ilvl w:val="1"/>
          <w:numId w:val="16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dziennik elektroniczny;</w:t>
      </w:r>
    </w:p>
    <w:p w14:paraId="6DC4FCFF" w14:textId="77777777" w:rsidR="00DD2109" w:rsidRPr="0084654F" w:rsidRDefault="00DD2109" w:rsidP="00346117">
      <w:pPr>
        <w:numPr>
          <w:ilvl w:val="1"/>
          <w:numId w:val="16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konsultacje indywidualne;</w:t>
      </w:r>
    </w:p>
    <w:p w14:paraId="392AC277" w14:textId="77777777" w:rsidR="00DD2109" w:rsidRPr="0084654F" w:rsidRDefault="00DD2109" w:rsidP="00346117">
      <w:pPr>
        <w:numPr>
          <w:ilvl w:val="1"/>
          <w:numId w:val="16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zebrania z rodzicami;</w:t>
      </w:r>
    </w:p>
    <w:p w14:paraId="38732493" w14:textId="77777777" w:rsidR="00DD2109" w:rsidRDefault="00DD2109" w:rsidP="00346117">
      <w:pPr>
        <w:numPr>
          <w:ilvl w:val="1"/>
          <w:numId w:val="16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inne formy przyjęte w szkole.</w:t>
      </w:r>
    </w:p>
    <w:p w14:paraId="4D10E09B" w14:textId="77777777" w:rsidR="006E27AE" w:rsidRPr="0084654F" w:rsidRDefault="006E27AE" w:rsidP="006E27AE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44EF0F9" w14:textId="77777777" w:rsidR="00DD2109" w:rsidRPr="0084654F" w:rsidRDefault="00DD2109" w:rsidP="00346117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Informacja przekazywana rodzicom obejmuje przede wszystkim:</w:t>
      </w:r>
    </w:p>
    <w:p w14:paraId="537F4491" w14:textId="77777777" w:rsidR="00DD2109" w:rsidRPr="0084654F" w:rsidRDefault="00DD2109" w:rsidP="00346117">
      <w:pPr>
        <w:numPr>
          <w:ilvl w:val="1"/>
          <w:numId w:val="17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mocne strony ucznia;</w:t>
      </w:r>
    </w:p>
    <w:p w14:paraId="54764CC9" w14:textId="77777777" w:rsidR="00DD2109" w:rsidRPr="0084654F" w:rsidRDefault="00DD2109" w:rsidP="00346117">
      <w:pPr>
        <w:numPr>
          <w:ilvl w:val="1"/>
          <w:numId w:val="17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osiągnięte postępy;</w:t>
      </w:r>
    </w:p>
    <w:p w14:paraId="596C9A41" w14:textId="77777777" w:rsidR="00DD2109" w:rsidRPr="0084654F" w:rsidRDefault="00DD2109" w:rsidP="00346117">
      <w:pPr>
        <w:numPr>
          <w:ilvl w:val="1"/>
          <w:numId w:val="17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obszary wymagające dalszego rozwijania;</w:t>
      </w:r>
    </w:p>
    <w:p w14:paraId="36668448" w14:textId="77777777" w:rsidR="00DD2109" w:rsidRPr="0084654F" w:rsidRDefault="00DD2109" w:rsidP="00346117">
      <w:pPr>
        <w:numPr>
          <w:ilvl w:val="1"/>
          <w:numId w:val="17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84654F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wskazówki wspierające dalszy rozwój dziecka.</w:t>
      </w:r>
    </w:p>
    <w:p w14:paraId="605ABE71" w14:textId="77777777" w:rsidR="00DD2109" w:rsidRPr="0084654F" w:rsidRDefault="00DD2109" w:rsidP="00316D03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  <w:sectPr w:rsidR="00DD2109" w:rsidRPr="0084654F" w:rsidSect="00D9326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1AEE98" w14:textId="77777777" w:rsidR="00316D03" w:rsidRPr="0084654F" w:rsidRDefault="00316D03" w:rsidP="00272104">
      <w:pPr>
        <w:ind w:left="3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654F">
        <w:rPr>
          <w:rFonts w:ascii="Times New Roman" w:hAnsi="Times New Roman" w:cs="Times New Roman"/>
          <w:b/>
          <w:bCs/>
          <w:sz w:val="22"/>
          <w:szCs w:val="22"/>
        </w:rPr>
        <w:lastRenderedPageBreak/>
        <w:t>Szczegółowe kryteria oceniania</w:t>
      </w:r>
    </w:p>
    <w:p w14:paraId="1BB3BE4A" w14:textId="153E241E" w:rsidR="002F7AAA" w:rsidRPr="0084654F" w:rsidRDefault="00844BBD" w:rsidP="00844BBD">
      <w:pPr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Poniższe kryteria oceniania </w:t>
      </w:r>
      <w:r w:rsidR="007D69B5" w:rsidRPr="0084654F">
        <w:rPr>
          <w:rFonts w:ascii="Times New Roman" w:hAnsi="Times New Roman" w:cs="Times New Roman"/>
          <w:sz w:val="22"/>
          <w:szCs w:val="22"/>
        </w:rPr>
        <w:t>stanowią propozycję sposobu</w:t>
      </w:r>
      <w:r w:rsidRPr="0084654F">
        <w:rPr>
          <w:rFonts w:ascii="Times New Roman" w:hAnsi="Times New Roman" w:cs="Times New Roman"/>
          <w:sz w:val="22"/>
          <w:szCs w:val="22"/>
        </w:rPr>
        <w:t xml:space="preserve"> oceny pracy uczniów</w:t>
      </w:r>
      <w:r w:rsidR="007D69B5" w:rsidRPr="0084654F">
        <w:rPr>
          <w:rFonts w:ascii="Times New Roman" w:hAnsi="Times New Roman" w:cs="Times New Roman"/>
          <w:sz w:val="22"/>
          <w:szCs w:val="22"/>
        </w:rPr>
        <w:t xml:space="preserve">. Nauczyciel może je odpowiednio dostosować do </w:t>
      </w:r>
      <w:r w:rsidR="002F7AAA" w:rsidRPr="0084654F">
        <w:rPr>
          <w:rFonts w:ascii="Times New Roman" w:hAnsi="Times New Roman" w:cs="Times New Roman"/>
          <w:sz w:val="22"/>
          <w:szCs w:val="22"/>
        </w:rPr>
        <w:t>potrzeb oraz wewnętrznych dokumentów szkolnych</w:t>
      </w:r>
      <w:r w:rsidR="00272104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-Siatka"/>
        <w:tblW w:w="14274" w:type="dxa"/>
        <w:tblLook w:val="04A0" w:firstRow="1" w:lastRow="0" w:firstColumn="1" w:lastColumn="0" w:noHBand="0" w:noVBand="1"/>
      </w:tblPr>
      <w:tblGrid>
        <w:gridCol w:w="1234"/>
        <w:gridCol w:w="2608"/>
        <w:gridCol w:w="2608"/>
        <w:gridCol w:w="2608"/>
        <w:gridCol w:w="2608"/>
        <w:gridCol w:w="2608"/>
      </w:tblGrid>
      <w:tr w:rsidR="00D22CD2" w:rsidRPr="00F17088" w14:paraId="76EC9D5C" w14:textId="77777777" w:rsidTr="004D0F10">
        <w:tc>
          <w:tcPr>
            <w:tcW w:w="1234" w:type="dxa"/>
            <w:shd w:val="clear" w:color="auto" w:fill="00B0F0"/>
            <w:vAlign w:val="center"/>
          </w:tcPr>
          <w:p w14:paraId="1BF70D56" w14:textId="7FC7A8B5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  <w:shd w:val="clear" w:color="auto" w:fill="00B0F0"/>
          </w:tcPr>
          <w:p w14:paraId="557331F0" w14:textId="0576417C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1708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Poziom najwyższy</w:t>
            </w:r>
            <w:r w:rsidRPr="00F170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 Osiągnięcia wykraczające ponad wymagania</w:t>
            </w:r>
          </w:p>
          <w:p w14:paraId="6FC763B9" w14:textId="77777777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  <w:shd w:val="clear" w:color="auto" w:fill="00B0F0"/>
          </w:tcPr>
          <w:p w14:paraId="1ECD2AB7" w14:textId="77777777" w:rsidR="00697CFB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1708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Poziom bardzo wysoki</w:t>
            </w:r>
          </w:p>
          <w:p w14:paraId="4F4994FC" w14:textId="6F4E02C5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0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Pełne osiągnięcie wymagań</w:t>
            </w:r>
          </w:p>
        </w:tc>
        <w:tc>
          <w:tcPr>
            <w:tcW w:w="2608" w:type="dxa"/>
            <w:shd w:val="clear" w:color="auto" w:fill="00B0F0"/>
          </w:tcPr>
          <w:p w14:paraId="26A01DFB" w14:textId="77777777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1708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Poziom dobry</w:t>
            </w:r>
          </w:p>
          <w:p w14:paraId="54E56D39" w14:textId="4A169771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0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Osiągnięcie większości wymagań</w:t>
            </w:r>
          </w:p>
        </w:tc>
        <w:tc>
          <w:tcPr>
            <w:tcW w:w="2608" w:type="dxa"/>
            <w:shd w:val="clear" w:color="auto" w:fill="00B0F0"/>
          </w:tcPr>
          <w:p w14:paraId="6E115BFA" w14:textId="77777777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1708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Poziom zadowalający</w:t>
            </w:r>
          </w:p>
          <w:p w14:paraId="009C1035" w14:textId="0DFB0A6A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0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Osiągnięcie podstawowych wymagań</w:t>
            </w:r>
          </w:p>
        </w:tc>
        <w:tc>
          <w:tcPr>
            <w:tcW w:w="2608" w:type="dxa"/>
            <w:shd w:val="clear" w:color="auto" w:fill="00B0F0"/>
          </w:tcPr>
          <w:p w14:paraId="6EDDC727" w14:textId="2CB2A725" w:rsidR="00D22CD2" w:rsidRPr="00F17088" w:rsidRDefault="00D22CD2" w:rsidP="00272104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1708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Poziom bardzo niski</w:t>
            </w:r>
            <w:r w:rsidRPr="00F170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 Wymaga intensywnego wsparcia</w:t>
            </w:r>
          </w:p>
          <w:p w14:paraId="246FFA93" w14:textId="77777777" w:rsidR="00D22CD2" w:rsidRPr="00F17088" w:rsidRDefault="00D22CD2" w:rsidP="002721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38381850" w14:textId="77777777" w:rsidTr="00697CFB">
        <w:tc>
          <w:tcPr>
            <w:tcW w:w="1234" w:type="dxa"/>
          </w:tcPr>
          <w:p w14:paraId="0B8DF4DB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Hallo, ich bin Anna!</w:t>
            </w:r>
          </w:p>
          <w:p w14:paraId="512A989C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6A2D8A69" w14:textId="5CBFCC80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przedstawia się, odpowiada na pytania dotyczące swojego imienia oraz aktywnie uczestniczy w krótkich sytuacjach komunikacyjnych.</w:t>
            </w:r>
          </w:p>
        </w:tc>
        <w:tc>
          <w:tcPr>
            <w:tcW w:w="2608" w:type="dxa"/>
          </w:tcPr>
          <w:p w14:paraId="7023D401" w14:textId="0D2C579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Uczeń bardzo dobrze rozumie poznane zwroty związane </w:t>
            </w:r>
            <w:r w:rsidR="0000364D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 przedstawianiem się oraz samodzielnie wykorzystuje je w rozmowie.</w:t>
            </w:r>
          </w:p>
        </w:tc>
        <w:tc>
          <w:tcPr>
            <w:tcW w:w="2608" w:type="dxa"/>
          </w:tcPr>
          <w:p w14:paraId="29891FDA" w14:textId="0369D75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przedstawia się według poznanego wzoru i</w:t>
            </w:r>
            <w:r w:rsidR="00D539B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rozumie większość komunikatów związanych z tematem.</w:t>
            </w:r>
          </w:p>
        </w:tc>
        <w:tc>
          <w:tcPr>
            <w:tcW w:w="2608" w:type="dxa"/>
          </w:tcPr>
          <w:p w14:paraId="7F60385E" w14:textId="0667C33E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przedstawia się przy wsparciu nauczyciela i rozumie podstawowe zwroty z poznanych na lekcji.</w:t>
            </w:r>
          </w:p>
          <w:p w14:paraId="0C97C0D8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56012F4F" w14:textId="5F489364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i stosowaniem poznanych zwrotów nawet przy wsparciu nauczyciela.</w:t>
            </w:r>
          </w:p>
          <w:p w14:paraId="58FE8B6F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71EE5931" w14:textId="77777777" w:rsidTr="00697CFB">
        <w:tc>
          <w:tcPr>
            <w:tcW w:w="1234" w:type="dxa"/>
          </w:tcPr>
          <w:p w14:paraId="1300B8E0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  <w:t>Guten Morgen, guten Tag</w:t>
            </w:r>
          </w:p>
          <w:p w14:paraId="5B09799F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B914569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stosuje poznane powitania i pożegnania oraz inicjuje krótkie kontakty językowe.</w:t>
            </w:r>
          </w:p>
          <w:p w14:paraId="158BAA52" w14:textId="0FCF61BE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A11D24C" w14:textId="709E3D7E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i poprawnie wykorzystuje poznane powitania i pożegnania oraz zwroty grzecznościowe.</w:t>
            </w:r>
          </w:p>
        </w:tc>
        <w:tc>
          <w:tcPr>
            <w:tcW w:w="2608" w:type="dxa"/>
          </w:tcPr>
          <w:p w14:paraId="3E82506B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stosuje większość poznanych powitań i pożegnań.</w:t>
            </w:r>
          </w:p>
          <w:p w14:paraId="08BD8488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5A5ABEBF" w14:textId="6611FB2B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stosuje poznane zwroty według wzoru i</w:t>
            </w:r>
            <w:r w:rsidR="0011751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przy wsparciu nauczyciela.</w:t>
            </w:r>
          </w:p>
          <w:p w14:paraId="6991FD7E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5E005E3E" w14:textId="794D58F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i stosowaniem podstawowych poznanych zwrotów.</w:t>
            </w:r>
          </w:p>
          <w:p w14:paraId="1ADB80F1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1EB2AC88" w14:textId="77777777" w:rsidTr="00697CFB">
        <w:tc>
          <w:tcPr>
            <w:tcW w:w="1234" w:type="dxa"/>
          </w:tcPr>
          <w:p w14:paraId="3C5ED0DE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Meine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Klasse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1a</w:t>
            </w:r>
          </w:p>
          <w:p w14:paraId="4CCC1D25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608" w:type="dxa"/>
          </w:tcPr>
          <w:p w14:paraId="166B34F2" w14:textId="5D20279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informuje o obecności i</w:t>
            </w:r>
            <w:r w:rsidR="0011751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nieobecności, przeprasza</w:t>
            </w:r>
            <w:r w:rsidR="00DE15AF">
              <w:rPr>
                <w:rFonts w:ascii="Times New Roman" w:hAnsi="Times New Roman" w:cs="Times New Roman"/>
                <w:sz w:val="22"/>
                <w:szCs w:val="22"/>
              </w:rPr>
              <w:t xml:space="preserve"> za spóźnienie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 oraz aktywnie uczestniczy w komunikacji klasowej.</w:t>
            </w:r>
          </w:p>
          <w:p w14:paraId="4D86EDFB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4C649258" w14:textId="14D68F04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komunikaty związane z</w:t>
            </w:r>
            <w:r w:rsidR="00DE15A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funkcjonowaniem klasy i</w:t>
            </w:r>
            <w:r w:rsidR="00DE15A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poprawnie na nie reaguje, informując o obecności i</w:t>
            </w:r>
            <w:r w:rsidR="00DE15A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nieobecności oraz przepraszając</w:t>
            </w:r>
            <w:r w:rsidR="00DE15AF">
              <w:rPr>
                <w:rFonts w:ascii="Times New Roman" w:hAnsi="Times New Roman" w:cs="Times New Roman"/>
                <w:sz w:val="22"/>
                <w:szCs w:val="22"/>
              </w:rPr>
              <w:t xml:space="preserve"> za spóźnienie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08" w:type="dxa"/>
          </w:tcPr>
          <w:p w14:paraId="63F70FCD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przekazuje podstawowe informacje dotyczące obecności i stosuje poznane zwroty.</w:t>
            </w:r>
          </w:p>
          <w:p w14:paraId="494F23D8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7C1EE231" w14:textId="209144E8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wykonuje zadania według poznanego wzoru i rozumie podstawowe komunikaty klasowe o obecności i nieobecności.</w:t>
            </w:r>
          </w:p>
        </w:tc>
        <w:tc>
          <w:tcPr>
            <w:tcW w:w="2608" w:type="dxa"/>
          </w:tcPr>
          <w:p w14:paraId="6DEBAADF" w14:textId="1D824DA2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Uczeń ma trudności z </w:t>
            </w:r>
            <w:r w:rsidR="004260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rozumieniem i</w:t>
            </w:r>
            <w:r w:rsidR="004260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stosowaniem poznanych zwrotów związanych z</w:t>
            </w:r>
            <w:r w:rsidR="004260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informowaniem o obecności i nieobecności.</w:t>
            </w:r>
          </w:p>
          <w:p w14:paraId="559A621C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4B78843A" w14:textId="77777777" w:rsidTr="00697CFB">
        <w:tc>
          <w:tcPr>
            <w:tcW w:w="1234" w:type="dxa"/>
          </w:tcPr>
          <w:p w14:paraId="130BB4F2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Ich mag Salat</w:t>
            </w:r>
          </w:p>
          <w:p w14:paraId="32087F98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0B13B7B3" w14:textId="792EE04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Uczeń samodzielnie wyraża swoje upodobania dot. artykułów spożywczych, pyta innych 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o preferencje i reaguje na ich odpowiedzi.</w:t>
            </w:r>
          </w:p>
        </w:tc>
        <w:tc>
          <w:tcPr>
            <w:tcW w:w="2608" w:type="dxa"/>
          </w:tcPr>
          <w:p w14:paraId="09F56314" w14:textId="4D67C7F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Uczeń bardzo dobrze rozumie wypowiedzi dotyczące jedzenia oraz 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poprawnie mówi o swoich preferencjach.</w:t>
            </w:r>
          </w:p>
          <w:p w14:paraId="0E7AFA77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7D4C367B" w14:textId="00F3D29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Uczeń poprawnie wykorzystuje poznane zwroty do mówienia o ulubionych produktach.</w:t>
            </w:r>
          </w:p>
          <w:p w14:paraId="1EE74FB2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AE91670" w14:textId="0797B25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Uczeń mówi o swoich upodobaniach dot. artykułów spożywczych 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według wzoru i przy wsparciu nauczyciela.</w:t>
            </w:r>
          </w:p>
        </w:tc>
        <w:tc>
          <w:tcPr>
            <w:tcW w:w="2608" w:type="dxa"/>
          </w:tcPr>
          <w:p w14:paraId="777AA2E2" w14:textId="5BB2157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Uczeń ma trudności z rozumieniem i tworzeniem wypowiedzi dotyczących upodobań.</w:t>
            </w:r>
          </w:p>
          <w:p w14:paraId="09EC5B55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1DE10818" w14:textId="77777777" w:rsidTr="00697CFB">
        <w:tc>
          <w:tcPr>
            <w:tcW w:w="1234" w:type="dxa"/>
          </w:tcPr>
          <w:p w14:paraId="5B392168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Eins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zwei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drei</w:t>
            </w:r>
            <w:proofErr w:type="spellEnd"/>
          </w:p>
          <w:p w14:paraId="72B2032E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3230FD6A" w14:textId="5AD7FB3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wykorzystuje liczby do podawania wieku, numerów oraz podczas gier i zabaw językowych.</w:t>
            </w:r>
          </w:p>
        </w:tc>
        <w:tc>
          <w:tcPr>
            <w:tcW w:w="2608" w:type="dxa"/>
          </w:tcPr>
          <w:p w14:paraId="7CB0BD7F" w14:textId="32551028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i poprawnie wykorzystuje poznane liczby w komunikacji.</w:t>
            </w:r>
          </w:p>
          <w:p w14:paraId="1C768F2C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54B3C79" w14:textId="7F328F7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podaje wiek i stosuje większość poznanych liczebników.</w:t>
            </w:r>
          </w:p>
          <w:p w14:paraId="0B5F3F4A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600BA51D" w14:textId="77465620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wykonuje zadania według wzoru i rozumie pytani</w:t>
            </w:r>
            <w:r w:rsidR="00833FBB">
              <w:rPr>
                <w:rFonts w:ascii="Times New Roman" w:hAnsi="Times New Roman" w:cs="Times New Roman"/>
                <w:sz w:val="22"/>
                <w:szCs w:val="22"/>
              </w:rPr>
              <w:t>e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 dotyczące wieku.</w:t>
            </w:r>
          </w:p>
        </w:tc>
        <w:tc>
          <w:tcPr>
            <w:tcW w:w="2608" w:type="dxa"/>
          </w:tcPr>
          <w:p w14:paraId="7150EE9B" w14:textId="2F5E27C2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</w:t>
            </w:r>
            <w:r w:rsidR="00C129C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rozumieniem i stosowaniem poznanych liczebników.</w:t>
            </w:r>
          </w:p>
          <w:p w14:paraId="1F5F1623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42433E5E" w14:textId="77777777" w:rsidTr="00697CFB">
        <w:tc>
          <w:tcPr>
            <w:tcW w:w="1234" w:type="dxa"/>
          </w:tcPr>
          <w:p w14:paraId="6D084A4E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Rosa, lila,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violett</w:t>
            </w:r>
            <w:proofErr w:type="spellEnd"/>
          </w:p>
          <w:p w14:paraId="5ABB7F43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660E133E" w14:textId="28D2C9A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wykorzystuje nazwy kolorów do opisywania przedmiotów i otoczenia.</w:t>
            </w:r>
          </w:p>
        </w:tc>
        <w:tc>
          <w:tcPr>
            <w:tcW w:w="2608" w:type="dxa"/>
          </w:tcPr>
          <w:p w14:paraId="45050C90" w14:textId="3035D904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i poprawnie stosuje nazwy kolorów.</w:t>
            </w:r>
          </w:p>
        </w:tc>
        <w:tc>
          <w:tcPr>
            <w:tcW w:w="2608" w:type="dxa"/>
          </w:tcPr>
          <w:p w14:paraId="6DBFBE63" w14:textId="2C7C4CD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odpowiada na pytania dotyczące kolorów.</w:t>
            </w:r>
          </w:p>
        </w:tc>
        <w:tc>
          <w:tcPr>
            <w:tcW w:w="2608" w:type="dxa"/>
          </w:tcPr>
          <w:p w14:paraId="6FF7C024" w14:textId="55963CC8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rozpoznaje i nazywa kolory według wzoru.</w:t>
            </w:r>
          </w:p>
        </w:tc>
        <w:tc>
          <w:tcPr>
            <w:tcW w:w="2608" w:type="dxa"/>
          </w:tcPr>
          <w:p w14:paraId="3D355679" w14:textId="1A1BE3D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</w:t>
            </w:r>
            <w:r w:rsidR="006102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rozumieniem i stosowaniem nazw kolorów.</w:t>
            </w:r>
          </w:p>
        </w:tc>
      </w:tr>
      <w:tr w:rsidR="00D22CD2" w:rsidRPr="0084654F" w14:paraId="255D1221" w14:textId="77777777" w:rsidTr="00697CFB">
        <w:tc>
          <w:tcPr>
            <w:tcW w:w="1234" w:type="dxa"/>
          </w:tcPr>
          <w:p w14:paraId="34D5886D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  <w:t>Mein Stift und meine Maus</w:t>
            </w:r>
          </w:p>
          <w:p w14:paraId="1DBEB27F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608" w:type="dxa"/>
          </w:tcPr>
          <w:p w14:paraId="37D281A3" w14:textId="2D1E39B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opisuje swoje przybory szkolne i uczestniczy w</w:t>
            </w:r>
            <w:r w:rsidR="006102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krótkich rozmowach na ich temat.</w:t>
            </w:r>
          </w:p>
        </w:tc>
        <w:tc>
          <w:tcPr>
            <w:tcW w:w="2608" w:type="dxa"/>
          </w:tcPr>
          <w:p w14:paraId="21C41957" w14:textId="3C16053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pytania dotyczące przyborów szkolnych i poprawnie na nie odpowiada.</w:t>
            </w:r>
          </w:p>
        </w:tc>
        <w:tc>
          <w:tcPr>
            <w:tcW w:w="2608" w:type="dxa"/>
          </w:tcPr>
          <w:p w14:paraId="7B0CF140" w14:textId="3AC84D4B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wykorzystuje poznane nazwy przyborów szkolnych.</w:t>
            </w:r>
          </w:p>
        </w:tc>
        <w:tc>
          <w:tcPr>
            <w:tcW w:w="2608" w:type="dxa"/>
          </w:tcPr>
          <w:p w14:paraId="3A900B80" w14:textId="2F73F144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odpowiada według wzoru na pytania dotyczące przyborów szkolnych.</w:t>
            </w:r>
          </w:p>
        </w:tc>
        <w:tc>
          <w:tcPr>
            <w:tcW w:w="2608" w:type="dxa"/>
          </w:tcPr>
          <w:p w14:paraId="40E4D21A" w14:textId="5AECA32B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i stosowaniem nazw przyborów szkolnych.</w:t>
            </w:r>
          </w:p>
        </w:tc>
      </w:tr>
      <w:tr w:rsidR="00D22CD2" w:rsidRPr="0084654F" w14:paraId="2144B2F4" w14:textId="77777777" w:rsidTr="00697CFB">
        <w:tc>
          <w:tcPr>
            <w:tcW w:w="1234" w:type="dxa"/>
          </w:tcPr>
          <w:p w14:paraId="21A78BA9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Oma,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Opa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und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ich</w:t>
            </w:r>
          </w:p>
          <w:p w14:paraId="293573B3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608" w:type="dxa"/>
          </w:tcPr>
          <w:p w14:paraId="02A452AD" w14:textId="66398EE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przedstawia członków rodziny i przekazuje o</w:t>
            </w:r>
            <w:r w:rsidR="00F9363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nich podstawowe informacje i nazywa zawody.</w:t>
            </w:r>
          </w:p>
        </w:tc>
        <w:tc>
          <w:tcPr>
            <w:tcW w:w="2608" w:type="dxa"/>
          </w:tcPr>
          <w:p w14:paraId="7504769C" w14:textId="323997C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wypowiedzi dotyczące rodziny i</w:t>
            </w:r>
            <w:r w:rsidR="00F9363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poprawnie wykorzystuje poznane zwroty i poznane nazwy zawodów.</w:t>
            </w:r>
          </w:p>
        </w:tc>
        <w:tc>
          <w:tcPr>
            <w:tcW w:w="2608" w:type="dxa"/>
          </w:tcPr>
          <w:p w14:paraId="39F37C5D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przedstawia członków rodziny według poznanego wzoru.</w:t>
            </w:r>
          </w:p>
          <w:p w14:paraId="47472E9E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5F4F12E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wykonuje zadania dotyczące rodziny przy wsparciu nauczyciela.</w:t>
            </w:r>
          </w:p>
          <w:p w14:paraId="10D43C31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022813A6" w14:textId="3ABD8F9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i tworzeniem wypowiedzi dotyczących rodziny.</w:t>
            </w:r>
          </w:p>
          <w:p w14:paraId="1757E04D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4B07FE32" w14:textId="77777777" w:rsidTr="00697CFB">
        <w:tc>
          <w:tcPr>
            <w:tcW w:w="1234" w:type="dxa"/>
          </w:tcPr>
          <w:p w14:paraId="3BDEB135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  <w:t>Wir lernen und spielen</w:t>
            </w:r>
          </w:p>
          <w:p w14:paraId="0D4E5620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114AC3FF" w14:textId="7CCA7DC1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wyraża swoje opinie dotyczące aktywności szkolnych i uczestniczy w</w:t>
            </w:r>
            <w:r w:rsidR="00AA0D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rozmowie grupowej oraz nazywa przedmioty w</w:t>
            </w:r>
            <w:r w:rsidR="00AA0D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klasie.</w:t>
            </w:r>
          </w:p>
        </w:tc>
        <w:tc>
          <w:tcPr>
            <w:tcW w:w="2608" w:type="dxa"/>
          </w:tcPr>
          <w:p w14:paraId="7C4DD437" w14:textId="6D8A02C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wypowiedzi dotyczące aktywności i poprawnie wyraża własne preferencje oraz nazywa przedmioty w</w:t>
            </w:r>
            <w:r w:rsidR="00AA0D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klasie.</w:t>
            </w:r>
          </w:p>
        </w:tc>
        <w:tc>
          <w:tcPr>
            <w:tcW w:w="2608" w:type="dxa"/>
          </w:tcPr>
          <w:p w14:paraId="42658204" w14:textId="26F5E0B0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wykorzystuje poznane zwroty do wyrażania opinii i nazwy aktywności szkolnych.</w:t>
            </w:r>
          </w:p>
          <w:p w14:paraId="50D3463A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196B4D2" w14:textId="05CC35C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wypowiada się według wzoru i przy wsparciu nauczyciela na temat aktywności szkolnych.</w:t>
            </w:r>
          </w:p>
          <w:p w14:paraId="543A0FD6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328FACB8" w14:textId="7E4B2E18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i wyrażaniem opinii dotyczących aktywności szkolnych.</w:t>
            </w:r>
          </w:p>
          <w:p w14:paraId="571E935B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7A82F5BB" w14:textId="77777777" w:rsidTr="00697CFB">
        <w:tc>
          <w:tcPr>
            <w:tcW w:w="1234" w:type="dxa"/>
          </w:tcPr>
          <w:p w14:paraId="27A8518A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Feste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und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Feiertage</w:t>
            </w:r>
            <w:proofErr w:type="spellEnd"/>
          </w:p>
          <w:p w14:paraId="2BA7BB7D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608" w:type="dxa"/>
          </w:tcPr>
          <w:p w14:paraId="5CD085BF" w14:textId="59FBC71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 xml:space="preserve">Uczeń samodzielnie wykorzystuje poznane zwroty okolicznościowe, składa życzenia i dostrzega elementy 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kultury krajów niemieckojęzycznych.</w:t>
            </w:r>
          </w:p>
        </w:tc>
        <w:tc>
          <w:tcPr>
            <w:tcW w:w="2608" w:type="dxa"/>
          </w:tcPr>
          <w:p w14:paraId="4E2158A2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Uczeń bardzo dobrze rozumie treści kulturowe oraz poprawnie wykorzystuje poznane zwroty.</w:t>
            </w:r>
          </w:p>
          <w:p w14:paraId="46A7DA56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6C88F01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Uczeń poprawnie składa życzenia według poznanego wzoru.</w:t>
            </w:r>
          </w:p>
          <w:p w14:paraId="306FE8F0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5560FA3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wykonuje zadania związane ze świętami przy wsparciu nauczyciela.</w:t>
            </w:r>
          </w:p>
          <w:p w14:paraId="504814E8" w14:textId="77777777" w:rsidR="00D22CD2" w:rsidRPr="0084654F" w:rsidRDefault="00D22CD2" w:rsidP="006F0E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0F1F194" w14:textId="6CCEE894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rozumieniem treści i</w:t>
            </w:r>
            <w:r w:rsidR="00D1723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zwrotów związanych ze świętami.</w:t>
            </w:r>
          </w:p>
          <w:p w14:paraId="37029E62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67322060" w14:textId="77777777" w:rsidTr="00697CFB">
        <w:tc>
          <w:tcPr>
            <w:tcW w:w="1234" w:type="dxa"/>
          </w:tcPr>
          <w:p w14:paraId="5AD6D43A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Wir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spielen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Theater</w:t>
            </w:r>
          </w:p>
          <w:p w14:paraId="717D24BC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68F73E53" w14:textId="6EB86EAB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aktywnie uczestniczy w przygotowaniu przedstawienia, wykorzystuje poznane środki językowe i wspiera innych członków grupy.</w:t>
            </w:r>
          </w:p>
        </w:tc>
        <w:tc>
          <w:tcPr>
            <w:tcW w:w="2608" w:type="dxa"/>
          </w:tcPr>
          <w:p w14:paraId="0710C22C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odgrywa swoją rolę oraz współpracuje podczas działań teatralnych.</w:t>
            </w:r>
          </w:p>
          <w:p w14:paraId="701EE412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63DEF197" w14:textId="77C2587F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wykonuje przydzielone zadania i uczestniczy w</w:t>
            </w:r>
            <w:r w:rsidR="00D1723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przedstawieniu.</w:t>
            </w:r>
          </w:p>
          <w:p w14:paraId="6C207249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1D04DDA" w14:textId="30A235C5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bierze udział w działaniach teatralnych przy wsparciu nauczyciela.</w:t>
            </w:r>
          </w:p>
          <w:p w14:paraId="33CD3C27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7C16CF32" w14:textId="7AD7350E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 uczestniczeniem w działaniach teatralnych nawet przy wsparciu.</w:t>
            </w:r>
          </w:p>
          <w:p w14:paraId="2ADC799C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2CD2" w:rsidRPr="0084654F" w14:paraId="2DC4499B" w14:textId="77777777" w:rsidTr="00697CFB">
        <w:tc>
          <w:tcPr>
            <w:tcW w:w="1234" w:type="dxa"/>
          </w:tcPr>
          <w:p w14:paraId="3A96CA6F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Deutsch</w:t>
            </w:r>
            <w:proofErr w:type="spellEnd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im </w:t>
            </w:r>
            <w:proofErr w:type="spellStart"/>
            <w:r w:rsidRPr="008465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Unterricht</w:t>
            </w:r>
            <w:proofErr w:type="spellEnd"/>
          </w:p>
          <w:p w14:paraId="3858BCB0" w14:textId="77777777" w:rsidR="00D22CD2" w:rsidRPr="0084654F" w:rsidRDefault="00D22CD2" w:rsidP="0027210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8" w:type="dxa"/>
          </w:tcPr>
          <w:p w14:paraId="3F4B863A" w14:textId="59018940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samodzielnie reaguje na polecenia nauczyciela oraz wykorzystuje język lekcyjny podczas zajęć.</w:t>
            </w:r>
          </w:p>
        </w:tc>
        <w:tc>
          <w:tcPr>
            <w:tcW w:w="2608" w:type="dxa"/>
          </w:tcPr>
          <w:p w14:paraId="509D8CB8" w14:textId="06976B06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bardzo dobrze rozumie poznane polecenia i poprawnie na</w:t>
            </w:r>
            <w:r w:rsidR="00AB376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nie reaguje.</w:t>
            </w:r>
          </w:p>
          <w:p w14:paraId="4F693430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7B58DFB9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poprawnie wykonuje większość poleceń nauczyciela.</w:t>
            </w:r>
          </w:p>
          <w:p w14:paraId="1203FC78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26719EA3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wykonuje podstawowe polecenia przy wsparciu nauczyciela.</w:t>
            </w:r>
          </w:p>
          <w:p w14:paraId="3DF931B4" w14:textId="77777777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8" w:type="dxa"/>
          </w:tcPr>
          <w:p w14:paraId="132C83AD" w14:textId="4238397A" w:rsidR="00D22CD2" w:rsidRPr="0084654F" w:rsidRDefault="00D22CD2" w:rsidP="002721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Uczeń ma trudności z</w:t>
            </w:r>
            <w:r w:rsidR="00AB376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84654F">
              <w:rPr>
                <w:rFonts w:ascii="Times New Roman" w:hAnsi="Times New Roman" w:cs="Times New Roman"/>
                <w:sz w:val="22"/>
                <w:szCs w:val="22"/>
              </w:rPr>
              <w:t>rozumieniem i wykonywaniem poleceń nawet przy wsparciu nauczyciela.</w:t>
            </w:r>
          </w:p>
        </w:tc>
      </w:tr>
    </w:tbl>
    <w:p w14:paraId="315C045A" w14:textId="23B2DADE" w:rsidR="00320C8C" w:rsidRPr="0084654F" w:rsidRDefault="007B6BB6">
      <w:pPr>
        <w:rPr>
          <w:rFonts w:ascii="Times New Roman" w:hAnsi="Times New Roman" w:cs="Times New Roman"/>
          <w:sz w:val="22"/>
          <w:szCs w:val="22"/>
        </w:rPr>
      </w:pPr>
      <w:r w:rsidRPr="0084654F">
        <w:rPr>
          <w:rFonts w:ascii="Times New Roman" w:hAnsi="Times New Roman" w:cs="Times New Roman"/>
          <w:sz w:val="22"/>
          <w:szCs w:val="22"/>
        </w:rPr>
        <w:t xml:space="preserve"> </w:t>
      </w:r>
      <w:r w:rsidR="00DE08FF" w:rsidRPr="0084654F">
        <w:rPr>
          <w:rFonts w:ascii="Times New Roman" w:hAnsi="Times New Roman" w:cs="Times New Roman"/>
          <w:sz w:val="22"/>
          <w:szCs w:val="22"/>
        </w:rPr>
        <w:t xml:space="preserve">  </w:t>
      </w:r>
    </w:p>
    <w:sectPr w:rsidR="00320C8C" w:rsidRPr="0084654F" w:rsidSect="00D9326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BFF5C" w14:textId="77777777" w:rsidR="004167B0" w:rsidRDefault="004167B0" w:rsidP="00D45D7E">
      <w:pPr>
        <w:spacing w:after="0" w:line="240" w:lineRule="auto"/>
      </w:pPr>
      <w:r>
        <w:separator/>
      </w:r>
    </w:p>
  </w:endnote>
  <w:endnote w:type="continuationSeparator" w:id="0">
    <w:p w14:paraId="0268BBE1" w14:textId="77777777" w:rsidR="004167B0" w:rsidRDefault="004167B0" w:rsidP="00D45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AD980" w14:textId="77777777" w:rsidR="00545F28" w:rsidRDefault="00545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27336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3C904A2" w14:textId="55C313EB" w:rsidR="00272104" w:rsidRPr="00272104" w:rsidRDefault="00545F28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1E779C">
          <w:rPr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4F7698AD" wp14:editId="4E4C955E">
                  <wp:simplePos x="0" y="0"/>
                  <wp:positionH relativeFrom="margin">
                    <wp:posOffset>4139565</wp:posOffset>
                  </wp:positionH>
                  <wp:positionV relativeFrom="bottomMargin">
                    <wp:align>top</wp:align>
                  </wp:positionV>
                  <wp:extent cx="2319655" cy="215900"/>
                  <wp:effectExtent l="0" t="0" r="4445" b="12700"/>
                  <wp:wrapNone/>
                  <wp:docPr id="849606807" name="Pole tekstow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19655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B0620B" w14:textId="77777777" w:rsidR="00B66084" w:rsidRPr="00B66084" w:rsidRDefault="00B66084" w:rsidP="00B66084">
                              <w:pPr>
                                <w:pStyle w:val="Tekstpodstawowy"/>
                                <w:spacing w:before="13"/>
                                <w:ind w:left="2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66084">
                                <w:rPr>
                                  <w:color w:val="005AAA"/>
                                  <w:w w:val="90"/>
                                  <w:sz w:val="18"/>
                                  <w:szCs w:val="18"/>
                                </w:rPr>
                                <w:t>©</w:t>
                              </w:r>
                              <w:r w:rsidRPr="00B66084">
                                <w:rPr>
                                  <w:color w:val="005AAA"/>
                                  <w:spacing w:val="-4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B66084">
                                <w:rPr>
                                  <w:color w:val="005AAA"/>
                                  <w:spacing w:val="-3"/>
                                  <w:w w:val="90"/>
                                  <w:sz w:val="18"/>
                                  <w:szCs w:val="18"/>
                                </w:rPr>
                                <w:t>Klett</w:t>
                              </w:r>
                              <w:proofErr w:type="spellEnd"/>
                              <w:r w:rsidRPr="00B66084">
                                <w:rPr>
                                  <w:color w:val="005AAA"/>
                                  <w:spacing w:val="-3"/>
                                  <w:w w:val="90"/>
                                  <w:sz w:val="18"/>
                                  <w:szCs w:val="18"/>
                                </w:rPr>
                                <w:t xml:space="preserve"> Polska sp. z o.o.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F7698AD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4" o:spid="_x0000_s1026" type="#_x0000_t202" style="position:absolute;left:0;text-align:left;margin-left:325.95pt;margin-top:0;width:182.65pt;height:17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" filled="f" stroked="f">
                  <v:textbox inset="0,0,0,0">
                    <w:txbxContent>
                      <w:p w14:paraId="0AB0620B" w14:textId="77777777" w:rsidR="00B66084" w:rsidRPr="00B66084" w:rsidRDefault="00B66084" w:rsidP="00B66084">
                        <w:pPr>
                          <w:pStyle w:val="Tekstpodstawowy"/>
                          <w:spacing w:before="13"/>
                          <w:ind w:left="20"/>
                          <w:rPr>
                            <w:sz w:val="18"/>
                            <w:szCs w:val="18"/>
                          </w:rPr>
                        </w:pPr>
                        <w:r w:rsidRPr="00B66084">
                          <w:rPr>
                            <w:color w:val="005AAA"/>
                            <w:w w:val="90"/>
                            <w:sz w:val="18"/>
                            <w:szCs w:val="18"/>
                          </w:rPr>
                          <w:t>©</w:t>
                        </w:r>
                        <w:r w:rsidRPr="00B66084">
                          <w:rPr>
                            <w:color w:val="005AAA"/>
                            <w:spacing w:val="-4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B66084">
                          <w:rPr>
                            <w:color w:val="005AAA"/>
                            <w:spacing w:val="-3"/>
                            <w:w w:val="90"/>
                            <w:sz w:val="18"/>
                            <w:szCs w:val="18"/>
                          </w:rPr>
                          <w:t>Klett</w:t>
                        </w:r>
                        <w:proofErr w:type="spellEnd"/>
                        <w:r w:rsidRPr="00B66084">
                          <w:rPr>
                            <w:color w:val="005AAA"/>
                            <w:spacing w:val="-3"/>
                            <w:w w:val="90"/>
                            <w:sz w:val="18"/>
                            <w:szCs w:val="18"/>
                          </w:rPr>
                          <w:t xml:space="preserve"> Polska sp. z o.o.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="006F0E0B" w:rsidRPr="001E779C">
          <w:rPr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1" locked="0" layoutInCell="1" allowOverlap="1" wp14:anchorId="73CAB240" wp14:editId="4138C558">
                  <wp:simplePos x="0" y="0"/>
                  <wp:positionH relativeFrom="margin">
                    <wp:posOffset>6590714</wp:posOffset>
                  </wp:positionH>
                  <wp:positionV relativeFrom="bottomMargin">
                    <wp:align>top</wp:align>
                  </wp:positionV>
                  <wp:extent cx="1881554" cy="205154"/>
                  <wp:effectExtent l="0" t="0" r="4445" b="4445"/>
                  <wp:wrapNone/>
                  <wp:docPr id="620219418" name="Pole tekstow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81554" cy="205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B03446" w14:textId="77777777" w:rsidR="00507B1A" w:rsidRPr="00662A77" w:rsidRDefault="00507B1A" w:rsidP="00507B1A">
                              <w:pPr>
                                <w:pStyle w:val="Tekstpodstawowy"/>
                                <w:spacing w:before="13"/>
                                <w:ind w:left="2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A77">
                                <w:rPr>
                                  <w:color w:val="005AAA"/>
                                  <w:w w:val="90"/>
                                  <w:sz w:val="18"/>
                                  <w:szCs w:val="18"/>
                                </w:rPr>
                                <w:t>©</w:t>
                              </w:r>
                              <w:r w:rsidRPr="00662A77">
                                <w:rPr>
                                  <w:color w:val="005AAA"/>
                                  <w:spacing w:val="-4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662A77">
                                <w:rPr>
                                  <w:color w:val="005AAA"/>
                                  <w:spacing w:val="-3"/>
                                  <w:w w:val="90"/>
                                  <w:sz w:val="18"/>
                                  <w:szCs w:val="18"/>
                                </w:rPr>
                                <w:t>Klett</w:t>
                              </w:r>
                              <w:proofErr w:type="spellEnd"/>
                              <w:r w:rsidRPr="00662A77">
                                <w:rPr>
                                  <w:color w:val="005AAA"/>
                                  <w:spacing w:val="-3"/>
                                  <w:w w:val="90"/>
                                  <w:sz w:val="18"/>
                                  <w:szCs w:val="18"/>
                                </w:rPr>
                                <w:t xml:space="preserve"> Polska sp. z o.o.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73CAB240" id="_x0000_s1027" type="#_x0000_t202" style="position:absolute;left:0;text-align:left;margin-left:518.95pt;margin-top:0;width:148.15pt;height:16.1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" filled="f" stroked="f">
                  <v:textbox inset="0,0,0,0">
                    <w:txbxContent>
                      <w:p w14:paraId="21B03446" w14:textId="77777777" w:rsidR="00507B1A" w:rsidRPr="00662A77" w:rsidRDefault="00507B1A" w:rsidP="00507B1A">
                        <w:pPr>
                          <w:pStyle w:val="Tekstpodstawowy"/>
                          <w:spacing w:before="13"/>
                          <w:ind w:left="20"/>
                          <w:rPr>
                            <w:sz w:val="18"/>
                            <w:szCs w:val="18"/>
                          </w:rPr>
                        </w:pPr>
                        <w:r w:rsidRPr="00662A77">
                          <w:rPr>
                            <w:color w:val="005AAA"/>
                            <w:w w:val="90"/>
                            <w:sz w:val="18"/>
                            <w:szCs w:val="18"/>
                          </w:rPr>
                          <w:t>©</w:t>
                        </w:r>
                        <w:r w:rsidRPr="00662A77">
                          <w:rPr>
                            <w:color w:val="005AAA"/>
                            <w:spacing w:val="-4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62A77">
                          <w:rPr>
                            <w:color w:val="005AAA"/>
                            <w:spacing w:val="-3"/>
                            <w:w w:val="90"/>
                            <w:sz w:val="18"/>
                            <w:szCs w:val="18"/>
                          </w:rPr>
                          <w:t>Klett</w:t>
                        </w:r>
                        <w:proofErr w:type="spellEnd"/>
                        <w:r w:rsidRPr="00662A77">
                          <w:rPr>
                            <w:color w:val="005AAA"/>
                            <w:spacing w:val="-3"/>
                            <w:w w:val="90"/>
                            <w:sz w:val="18"/>
                            <w:szCs w:val="18"/>
                          </w:rPr>
                          <w:t xml:space="preserve"> Polska sp. z o.o.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="006F0E0B" w:rsidRPr="001E779C">
          <w:rPr>
            <w:noProof/>
            <w:sz w:val="18"/>
            <w:szCs w:val="18"/>
          </w:rPr>
          <w:drawing>
            <wp:anchor distT="0" distB="0" distL="114300" distR="114300" simplePos="0" relativeHeight="251661312" behindDoc="0" locked="0" layoutInCell="1" allowOverlap="1" wp14:anchorId="73FA1E55" wp14:editId="7423F6DE">
              <wp:simplePos x="0" y="0"/>
              <wp:positionH relativeFrom="margin">
                <wp:align>left</wp:align>
              </wp:positionH>
              <wp:positionV relativeFrom="paragraph">
                <wp:posOffset>7278</wp:posOffset>
              </wp:positionV>
              <wp:extent cx="534379" cy="264658"/>
              <wp:effectExtent l="0" t="0" r="0" b="2540"/>
              <wp:wrapNone/>
              <wp:docPr id="254551738" name="docshape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4551738" name="docshape4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/>
                    </pic:blipFill>
                    <pic:spPr bwMode="auto">
                      <a:xfrm>
                        <a:off x="0" y="0"/>
                        <a:ext cx="534379" cy="26465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72104" w:rsidRPr="00272104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272104" w:rsidRPr="00272104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272104" w:rsidRPr="00272104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72104" w:rsidRPr="00272104">
          <w:rPr>
            <w:rFonts w:ascii="Times New Roman" w:hAnsi="Times New Roman" w:cs="Times New Roman"/>
            <w:sz w:val="18"/>
            <w:szCs w:val="18"/>
          </w:rPr>
          <w:t>2</w:t>
        </w:r>
        <w:r w:rsidR="00272104" w:rsidRPr="00272104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3BD19EED" w14:textId="6B454D3D" w:rsidR="00507B1A" w:rsidRPr="00012D9C" w:rsidRDefault="00507B1A" w:rsidP="00507B1A">
    <w:pPr>
      <w:pStyle w:val="Stopka"/>
    </w:pPr>
  </w:p>
  <w:p w14:paraId="4E13A5BA" w14:textId="68D530EE" w:rsidR="00D45D7E" w:rsidRPr="00DA2D49" w:rsidRDefault="00D45D7E" w:rsidP="00DA2D49">
    <w:pPr>
      <w:pStyle w:val="Stopka"/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23EED" w14:textId="77777777" w:rsidR="00545F28" w:rsidRDefault="00545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6624E" w14:textId="77777777" w:rsidR="004167B0" w:rsidRDefault="004167B0" w:rsidP="00D45D7E">
      <w:pPr>
        <w:spacing w:after="0" w:line="240" w:lineRule="auto"/>
      </w:pPr>
      <w:r>
        <w:separator/>
      </w:r>
    </w:p>
  </w:footnote>
  <w:footnote w:type="continuationSeparator" w:id="0">
    <w:p w14:paraId="225549D7" w14:textId="77777777" w:rsidR="004167B0" w:rsidRDefault="004167B0" w:rsidP="00D45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DD942" w14:textId="77777777" w:rsidR="00545F28" w:rsidRDefault="00545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1DBA4" w14:textId="77777777" w:rsidR="00545F28" w:rsidRDefault="00545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251CE" w14:textId="77777777" w:rsidR="00545F28" w:rsidRDefault="00545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67803"/>
    <w:multiLevelType w:val="multilevel"/>
    <w:tmpl w:val="881A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42A35"/>
    <w:multiLevelType w:val="multilevel"/>
    <w:tmpl w:val="E5688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55822"/>
    <w:multiLevelType w:val="multilevel"/>
    <w:tmpl w:val="FD9E6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7414D2"/>
    <w:multiLevelType w:val="multilevel"/>
    <w:tmpl w:val="EF009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CC153F"/>
    <w:multiLevelType w:val="multilevel"/>
    <w:tmpl w:val="95A4453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7E0B93"/>
    <w:multiLevelType w:val="multilevel"/>
    <w:tmpl w:val="9A7ACE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E44D31"/>
    <w:multiLevelType w:val="multilevel"/>
    <w:tmpl w:val="F656F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5D0DC8"/>
    <w:multiLevelType w:val="hybridMultilevel"/>
    <w:tmpl w:val="DBBA0A70"/>
    <w:lvl w:ilvl="0" w:tplc="3A5E9E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D6F26"/>
    <w:multiLevelType w:val="multilevel"/>
    <w:tmpl w:val="2CB232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92369C"/>
    <w:multiLevelType w:val="multilevel"/>
    <w:tmpl w:val="71C4F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591A86"/>
    <w:multiLevelType w:val="multilevel"/>
    <w:tmpl w:val="B5DEB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6235A5"/>
    <w:multiLevelType w:val="multilevel"/>
    <w:tmpl w:val="7DD0FF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15D79"/>
    <w:multiLevelType w:val="multilevel"/>
    <w:tmpl w:val="70F60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045387"/>
    <w:multiLevelType w:val="hybridMultilevel"/>
    <w:tmpl w:val="44167A2C"/>
    <w:lvl w:ilvl="0" w:tplc="3A5E9E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C33FC0"/>
    <w:multiLevelType w:val="multilevel"/>
    <w:tmpl w:val="F1BA1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557DC1"/>
    <w:multiLevelType w:val="multilevel"/>
    <w:tmpl w:val="4FE2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1B1E6E"/>
    <w:multiLevelType w:val="multilevel"/>
    <w:tmpl w:val="ED4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0260381">
    <w:abstractNumId w:val="3"/>
  </w:num>
  <w:num w:numId="2" w16cid:durableId="372077848">
    <w:abstractNumId w:val="15"/>
  </w:num>
  <w:num w:numId="3" w16cid:durableId="645281384">
    <w:abstractNumId w:val="12"/>
  </w:num>
  <w:num w:numId="4" w16cid:durableId="835609458">
    <w:abstractNumId w:val="14"/>
  </w:num>
  <w:num w:numId="5" w16cid:durableId="692341790">
    <w:abstractNumId w:val="9"/>
  </w:num>
  <w:num w:numId="6" w16cid:durableId="1828594494">
    <w:abstractNumId w:val="0"/>
  </w:num>
  <w:num w:numId="7" w16cid:durableId="314645386">
    <w:abstractNumId w:val="11"/>
  </w:num>
  <w:num w:numId="8" w16cid:durableId="770006991">
    <w:abstractNumId w:val="7"/>
  </w:num>
  <w:num w:numId="9" w16cid:durableId="1363093143">
    <w:abstractNumId w:val="8"/>
  </w:num>
  <w:num w:numId="10" w16cid:durableId="440028971">
    <w:abstractNumId w:val="13"/>
  </w:num>
  <w:num w:numId="11" w16cid:durableId="685445469">
    <w:abstractNumId w:val="5"/>
  </w:num>
  <w:num w:numId="12" w16cid:durableId="1327904392">
    <w:abstractNumId w:val="4"/>
  </w:num>
  <w:num w:numId="13" w16cid:durableId="1635720643">
    <w:abstractNumId w:val="2"/>
  </w:num>
  <w:num w:numId="14" w16cid:durableId="207380515">
    <w:abstractNumId w:val="6"/>
  </w:num>
  <w:num w:numId="15" w16cid:durableId="2132701657">
    <w:abstractNumId w:val="1"/>
  </w:num>
  <w:num w:numId="16" w16cid:durableId="561185494">
    <w:abstractNumId w:val="16"/>
  </w:num>
  <w:num w:numId="17" w16cid:durableId="119526557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9F1"/>
    <w:rsid w:val="0000364D"/>
    <w:rsid w:val="00015789"/>
    <w:rsid w:val="000419F1"/>
    <w:rsid w:val="00056996"/>
    <w:rsid w:val="000C6835"/>
    <w:rsid w:val="0010363E"/>
    <w:rsid w:val="0011751A"/>
    <w:rsid w:val="001175A2"/>
    <w:rsid w:val="00124A7C"/>
    <w:rsid w:val="001300CC"/>
    <w:rsid w:val="00136C71"/>
    <w:rsid w:val="001377A0"/>
    <w:rsid w:val="00142A8D"/>
    <w:rsid w:val="001450BB"/>
    <w:rsid w:val="00176E7C"/>
    <w:rsid w:val="001C064B"/>
    <w:rsid w:val="00244915"/>
    <w:rsid w:val="00266BBC"/>
    <w:rsid w:val="00272104"/>
    <w:rsid w:val="002827F7"/>
    <w:rsid w:val="002A7868"/>
    <w:rsid w:val="002B0BDD"/>
    <w:rsid w:val="002F7AAA"/>
    <w:rsid w:val="0031637E"/>
    <w:rsid w:val="00316D03"/>
    <w:rsid w:val="00320C8C"/>
    <w:rsid w:val="00327D4D"/>
    <w:rsid w:val="003336C2"/>
    <w:rsid w:val="0034535F"/>
    <w:rsid w:val="00346117"/>
    <w:rsid w:val="003543F5"/>
    <w:rsid w:val="0035779E"/>
    <w:rsid w:val="00367AF9"/>
    <w:rsid w:val="00374F34"/>
    <w:rsid w:val="003910D6"/>
    <w:rsid w:val="00391F4E"/>
    <w:rsid w:val="003A027C"/>
    <w:rsid w:val="003C0EEC"/>
    <w:rsid w:val="003C4373"/>
    <w:rsid w:val="003D4E23"/>
    <w:rsid w:val="004027B3"/>
    <w:rsid w:val="004167B0"/>
    <w:rsid w:val="004260CC"/>
    <w:rsid w:val="0042777F"/>
    <w:rsid w:val="004307E1"/>
    <w:rsid w:val="00440282"/>
    <w:rsid w:val="00445384"/>
    <w:rsid w:val="004508CB"/>
    <w:rsid w:val="004639A9"/>
    <w:rsid w:val="004718B3"/>
    <w:rsid w:val="004724F8"/>
    <w:rsid w:val="00473536"/>
    <w:rsid w:val="00487BA5"/>
    <w:rsid w:val="004B697B"/>
    <w:rsid w:val="004D0F10"/>
    <w:rsid w:val="0050757B"/>
    <w:rsid w:val="00507B1A"/>
    <w:rsid w:val="00536583"/>
    <w:rsid w:val="00540C1D"/>
    <w:rsid w:val="00545F28"/>
    <w:rsid w:val="00586D51"/>
    <w:rsid w:val="0058765E"/>
    <w:rsid w:val="00595341"/>
    <w:rsid w:val="005D52C3"/>
    <w:rsid w:val="005E5B37"/>
    <w:rsid w:val="0060597A"/>
    <w:rsid w:val="00610235"/>
    <w:rsid w:val="006119E9"/>
    <w:rsid w:val="006307D3"/>
    <w:rsid w:val="00654847"/>
    <w:rsid w:val="00662A77"/>
    <w:rsid w:val="00667330"/>
    <w:rsid w:val="0069082B"/>
    <w:rsid w:val="00697CFB"/>
    <w:rsid w:val="006A5B4A"/>
    <w:rsid w:val="006D752D"/>
    <w:rsid w:val="006E04CA"/>
    <w:rsid w:val="006E27AE"/>
    <w:rsid w:val="006E70A1"/>
    <w:rsid w:val="006F0E0B"/>
    <w:rsid w:val="006F5B47"/>
    <w:rsid w:val="007036B7"/>
    <w:rsid w:val="00703C9D"/>
    <w:rsid w:val="007155ED"/>
    <w:rsid w:val="00717999"/>
    <w:rsid w:val="00735F62"/>
    <w:rsid w:val="007B6BB6"/>
    <w:rsid w:val="007C2BE7"/>
    <w:rsid w:val="007D69B5"/>
    <w:rsid w:val="007E1C2C"/>
    <w:rsid w:val="008079F9"/>
    <w:rsid w:val="00833FBB"/>
    <w:rsid w:val="00844BBD"/>
    <w:rsid w:val="0084654F"/>
    <w:rsid w:val="00872C7E"/>
    <w:rsid w:val="008B7AB8"/>
    <w:rsid w:val="008C0C65"/>
    <w:rsid w:val="008C147A"/>
    <w:rsid w:val="008E1354"/>
    <w:rsid w:val="00906F17"/>
    <w:rsid w:val="00910C8E"/>
    <w:rsid w:val="009361D0"/>
    <w:rsid w:val="00942879"/>
    <w:rsid w:val="00956F07"/>
    <w:rsid w:val="00974204"/>
    <w:rsid w:val="009764C0"/>
    <w:rsid w:val="00983794"/>
    <w:rsid w:val="009B44C6"/>
    <w:rsid w:val="009B61DD"/>
    <w:rsid w:val="009D052B"/>
    <w:rsid w:val="009F6E40"/>
    <w:rsid w:val="00A335D3"/>
    <w:rsid w:val="00A3484E"/>
    <w:rsid w:val="00A37B52"/>
    <w:rsid w:val="00A45D89"/>
    <w:rsid w:val="00A47D00"/>
    <w:rsid w:val="00AA0866"/>
    <w:rsid w:val="00AA0D7C"/>
    <w:rsid w:val="00AA6EEE"/>
    <w:rsid w:val="00AB1543"/>
    <w:rsid w:val="00AB376C"/>
    <w:rsid w:val="00AB5011"/>
    <w:rsid w:val="00AB58FD"/>
    <w:rsid w:val="00AD04D4"/>
    <w:rsid w:val="00AD3492"/>
    <w:rsid w:val="00B27F0A"/>
    <w:rsid w:val="00B35557"/>
    <w:rsid w:val="00B41120"/>
    <w:rsid w:val="00B63EAD"/>
    <w:rsid w:val="00B66084"/>
    <w:rsid w:val="00B816AF"/>
    <w:rsid w:val="00BB02FE"/>
    <w:rsid w:val="00BB0ACE"/>
    <w:rsid w:val="00BB7EB2"/>
    <w:rsid w:val="00BC2D6A"/>
    <w:rsid w:val="00BD6F33"/>
    <w:rsid w:val="00BD7E78"/>
    <w:rsid w:val="00BE4F7C"/>
    <w:rsid w:val="00C129C5"/>
    <w:rsid w:val="00C46454"/>
    <w:rsid w:val="00C73233"/>
    <w:rsid w:val="00C7775F"/>
    <w:rsid w:val="00CD1973"/>
    <w:rsid w:val="00CE4A00"/>
    <w:rsid w:val="00CF7DFE"/>
    <w:rsid w:val="00D17233"/>
    <w:rsid w:val="00D22CD2"/>
    <w:rsid w:val="00D37480"/>
    <w:rsid w:val="00D43648"/>
    <w:rsid w:val="00D45D7E"/>
    <w:rsid w:val="00D539B2"/>
    <w:rsid w:val="00D578F4"/>
    <w:rsid w:val="00D904A4"/>
    <w:rsid w:val="00D9326C"/>
    <w:rsid w:val="00DA242F"/>
    <w:rsid w:val="00DA2D49"/>
    <w:rsid w:val="00DD2109"/>
    <w:rsid w:val="00DD6509"/>
    <w:rsid w:val="00DE08FF"/>
    <w:rsid w:val="00DE15AF"/>
    <w:rsid w:val="00E11F0D"/>
    <w:rsid w:val="00E209D8"/>
    <w:rsid w:val="00E45871"/>
    <w:rsid w:val="00E83B2C"/>
    <w:rsid w:val="00EA1BDA"/>
    <w:rsid w:val="00EB1CCC"/>
    <w:rsid w:val="00EB7875"/>
    <w:rsid w:val="00EC3EAC"/>
    <w:rsid w:val="00F12571"/>
    <w:rsid w:val="00F17088"/>
    <w:rsid w:val="00F17520"/>
    <w:rsid w:val="00F2008F"/>
    <w:rsid w:val="00F22140"/>
    <w:rsid w:val="00F43D90"/>
    <w:rsid w:val="00F65D71"/>
    <w:rsid w:val="00F93639"/>
    <w:rsid w:val="00FB37CF"/>
    <w:rsid w:val="00FB6103"/>
    <w:rsid w:val="00FD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22F79"/>
  <w15:chartTrackingRefBased/>
  <w15:docId w15:val="{CF5BC51C-2D1A-4681-A099-FA3290B3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19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1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19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19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19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19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19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19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19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19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19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19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19F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19F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19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19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19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19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19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1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19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19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19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19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19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19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19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19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19F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95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910D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10D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9764C0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D4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D7E"/>
  </w:style>
  <w:style w:type="paragraph" w:styleId="Stopka">
    <w:name w:val="footer"/>
    <w:basedOn w:val="Normalny"/>
    <w:link w:val="StopkaZnak"/>
    <w:uiPriority w:val="99"/>
    <w:unhideWhenUsed/>
    <w:rsid w:val="00D4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D7E"/>
  </w:style>
  <w:style w:type="character" w:customStyle="1" w:styleId="Stopka2Znak">
    <w:name w:val="Stopka 2 Znak"/>
    <w:link w:val="Stopka2"/>
    <w:locked/>
    <w:rsid w:val="00D45D7E"/>
    <w:rPr>
      <w:rFonts w:ascii="Minion Pro" w:hAnsi="Minion Pro"/>
      <w:b/>
      <w:i/>
      <w:color w:val="231F20"/>
      <w:lang w:eastAsia="x-none"/>
    </w:rPr>
  </w:style>
  <w:style w:type="paragraph" w:customStyle="1" w:styleId="Stopka2">
    <w:name w:val="Stopka 2"/>
    <w:basedOn w:val="Normalny"/>
    <w:link w:val="Stopka2Znak"/>
    <w:qFormat/>
    <w:rsid w:val="00D45D7E"/>
    <w:pPr>
      <w:tabs>
        <w:tab w:val="left" w:pos="4536"/>
        <w:tab w:val="left" w:pos="6000"/>
        <w:tab w:val="left" w:pos="10773"/>
      </w:tabs>
      <w:spacing w:before="100" w:line="256" w:lineRule="auto"/>
      <w:ind w:left="4536"/>
    </w:pPr>
    <w:rPr>
      <w:rFonts w:ascii="Minion Pro" w:hAnsi="Minion Pro"/>
      <w:b/>
      <w:i/>
      <w:color w:val="231F20"/>
      <w:lang w:eastAsia="x-none"/>
    </w:rPr>
  </w:style>
  <w:style w:type="paragraph" w:styleId="Tekstpodstawowy">
    <w:name w:val="Body Text"/>
    <w:basedOn w:val="Normalny"/>
    <w:link w:val="TekstpodstawowyZnak"/>
    <w:uiPriority w:val="1"/>
    <w:qFormat/>
    <w:rsid w:val="00D45D7E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:lang w:eastAsia="pl-PL" w:bidi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45D7E"/>
    <w:rPr>
      <w:rFonts w:ascii="Arial Black" w:eastAsia="Arial Black" w:hAnsi="Arial Black" w:cs="Arial Black"/>
      <w:kern w:val="0"/>
      <w:sz w:val="22"/>
      <w:szCs w:val="22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2031</Words>
  <Characters>12188</Characters>
  <Application>Microsoft Office Word</Application>
  <DocSecurity>4</DocSecurity>
  <Lines>101</Lines>
  <Paragraphs>28</Paragraphs>
  <ScaleCrop>false</ScaleCrop>
  <Company/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Marchwica</dc:creator>
  <cp:keywords/>
  <dc:description/>
  <cp:lastModifiedBy>Marlena Dudek-Piskorz</cp:lastModifiedBy>
  <cp:revision>2</cp:revision>
  <cp:lastPrinted>2026-07-28T11:19:00Z</cp:lastPrinted>
  <dcterms:created xsi:type="dcterms:W3CDTF">2026-09-10T18:59:00Z</dcterms:created>
  <dcterms:modified xsi:type="dcterms:W3CDTF">2026-09-10T18:59:00Z</dcterms:modified>
</cp:coreProperties>
</file>